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F1F" w:rsidRDefault="00411F1F" w:rsidP="00411F1F">
      <w:pPr>
        <w:widowControl w:val="0"/>
        <w:spacing w:after="120" w:line="240" w:lineRule="auto"/>
        <w:jc w:val="center"/>
        <w:rPr>
          <w:rFonts w:ascii="PT Astra Serif" w:eastAsia="Times New Roman" w:hAnsi="PT Astra Serif"/>
          <w:bCs/>
          <w:sz w:val="32"/>
          <w:szCs w:val="32"/>
          <w:lang w:eastAsia="ru-RU"/>
        </w:rPr>
      </w:pPr>
      <w:r>
        <w:rPr>
          <w:rFonts w:ascii="PT Astra Serif" w:eastAsia="Times New Roman" w:hAnsi="PT Astra Serif"/>
          <w:bCs/>
          <w:sz w:val="32"/>
          <w:szCs w:val="32"/>
          <w:lang w:eastAsia="ru-RU"/>
        </w:rPr>
        <w:t>АДМИНИСТРАЦИЯ МУНИЦИПАЛЬНОГО ОБРАЗОВАНИЯ</w:t>
      </w:r>
    </w:p>
    <w:p w:rsidR="00411F1F" w:rsidRDefault="00411F1F" w:rsidP="00411F1F">
      <w:pPr>
        <w:widowControl w:val="0"/>
        <w:spacing w:after="120" w:line="240" w:lineRule="auto"/>
        <w:jc w:val="center"/>
        <w:rPr>
          <w:rFonts w:ascii="PT Astra Serif" w:eastAsia="Times New Roman" w:hAnsi="PT Astra Serif"/>
          <w:bCs/>
          <w:sz w:val="32"/>
          <w:szCs w:val="32"/>
          <w:lang w:eastAsia="ru-RU"/>
        </w:rPr>
      </w:pPr>
      <w:r>
        <w:rPr>
          <w:rFonts w:ascii="PT Astra Serif" w:eastAsia="Times New Roman" w:hAnsi="PT Astra Serif"/>
          <w:bCs/>
          <w:sz w:val="32"/>
          <w:szCs w:val="32"/>
          <w:lang w:eastAsia="ru-RU"/>
        </w:rPr>
        <w:t>ЯЗЫКОВСКОЕ ГОРОДСКОЕ ПОСЕЛЕНИЕ</w:t>
      </w:r>
    </w:p>
    <w:p w:rsidR="00411F1F" w:rsidRDefault="00411F1F" w:rsidP="00411F1F">
      <w:pPr>
        <w:widowControl w:val="0"/>
        <w:spacing w:after="0" w:line="240" w:lineRule="auto"/>
        <w:jc w:val="center"/>
        <w:rPr>
          <w:rFonts w:ascii="PT Astra Serif" w:eastAsia="Times New Roman" w:hAnsi="PT Astra Serif"/>
          <w:bCs/>
          <w:sz w:val="32"/>
          <w:szCs w:val="32"/>
          <w:lang w:eastAsia="ru-RU"/>
        </w:rPr>
      </w:pPr>
      <w:r>
        <w:rPr>
          <w:rFonts w:ascii="PT Astra Serif" w:eastAsia="Times New Roman" w:hAnsi="PT Astra Serif"/>
          <w:bCs/>
          <w:sz w:val="32"/>
          <w:szCs w:val="32"/>
          <w:lang w:eastAsia="ru-RU"/>
        </w:rPr>
        <w:t>КАРСУНСКОГО РАЙОНА УЛЬЯНОВСКОЙ ОБЛАСТИ</w:t>
      </w:r>
    </w:p>
    <w:p w:rsidR="00411F1F" w:rsidRDefault="00411F1F" w:rsidP="00411F1F">
      <w:pPr>
        <w:widowControl w:val="0"/>
        <w:spacing w:after="0" w:line="240" w:lineRule="auto"/>
        <w:jc w:val="center"/>
        <w:rPr>
          <w:rFonts w:ascii="PT Astra Serif" w:eastAsia="Times New Roman" w:hAnsi="PT Astra Serif"/>
          <w:bCs/>
          <w:sz w:val="18"/>
          <w:szCs w:val="32"/>
          <w:lang w:eastAsia="ru-RU"/>
        </w:rPr>
      </w:pPr>
    </w:p>
    <w:p w:rsidR="00411F1F" w:rsidRDefault="00411F1F" w:rsidP="00411F1F">
      <w:pPr>
        <w:widowControl w:val="0"/>
        <w:spacing w:after="0" w:line="240" w:lineRule="auto"/>
        <w:rPr>
          <w:rFonts w:ascii="PT Astra Serif" w:eastAsia="Times New Roman" w:hAnsi="PT Astra Serif"/>
          <w:b/>
          <w:bCs/>
          <w:sz w:val="42"/>
          <w:szCs w:val="42"/>
          <w:lang w:eastAsia="ru-RU"/>
        </w:rPr>
      </w:pPr>
      <w:r>
        <w:rPr>
          <w:rFonts w:ascii="PT Astra Serif" w:eastAsia="Times New Roman" w:hAnsi="PT Astra Serif"/>
          <w:b/>
          <w:bCs/>
          <w:sz w:val="16"/>
          <w:lang w:eastAsia="ru-RU"/>
        </w:rPr>
        <w:t xml:space="preserve">                                                      </w:t>
      </w:r>
      <w:r>
        <w:rPr>
          <w:rFonts w:ascii="PT Astra Serif" w:eastAsia="Times New Roman" w:hAnsi="PT Astra Serif"/>
          <w:b/>
          <w:bCs/>
          <w:sz w:val="42"/>
          <w:szCs w:val="42"/>
          <w:lang w:eastAsia="ru-RU"/>
        </w:rPr>
        <w:t>П О С Т А Н О В Л Е Н И Е</w:t>
      </w:r>
    </w:p>
    <w:p w:rsidR="00411F1F" w:rsidRDefault="00411F1F" w:rsidP="00411F1F">
      <w:pPr>
        <w:widowControl w:val="0"/>
        <w:spacing w:after="0" w:line="240" w:lineRule="auto"/>
        <w:rPr>
          <w:rFonts w:ascii="PT Astra Serif" w:eastAsia="Times New Roman" w:hAnsi="PT Astra Serif"/>
          <w:b/>
          <w:bCs/>
          <w:sz w:val="42"/>
          <w:szCs w:val="42"/>
          <w:lang w:eastAsia="ru-RU"/>
        </w:rPr>
      </w:pPr>
    </w:p>
    <w:p w:rsidR="00411F1F" w:rsidRDefault="00306231" w:rsidP="00411F1F">
      <w:pPr>
        <w:spacing w:after="0" w:line="240" w:lineRule="auto"/>
        <w:rPr>
          <w:rFonts w:ascii="PT Astra Serif" w:eastAsia="Times New Roman" w:hAnsi="PT Astra Serif"/>
          <w:b/>
          <w:color w:val="000000" w:themeColor="text1"/>
          <w:sz w:val="28"/>
          <w:szCs w:val="28"/>
        </w:rPr>
      </w:pPr>
      <w:r>
        <w:rPr>
          <w:rFonts w:ascii="PT Astra Serif" w:eastAsia="Times New Roman" w:hAnsi="PT Astra Serif"/>
          <w:b/>
          <w:color w:val="000000" w:themeColor="text1"/>
          <w:sz w:val="28"/>
          <w:szCs w:val="28"/>
        </w:rPr>
        <w:t>12 ноября</w:t>
      </w:r>
      <w:r w:rsidR="00480583">
        <w:rPr>
          <w:rFonts w:ascii="PT Astra Serif" w:eastAsia="Times New Roman" w:hAnsi="PT Astra Serif"/>
          <w:b/>
          <w:color w:val="000000" w:themeColor="text1"/>
          <w:sz w:val="28"/>
          <w:szCs w:val="28"/>
        </w:rPr>
        <w:t xml:space="preserve"> 2024</w:t>
      </w:r>
      <w:r w:rsidR="00411F1F">
        <w:rPr>
          <w:rFonts w:ascii="PT Astra Serif" w:eastAsia="Times New Roman" w:hAnsi="PT Astra Serif"/>
          <w:b/>
          <w:color w:val="000000" w:themeColor="text1"/>
          <w:sz w:val="28"/>
          <w:szCs w:val="28"/>
        </w:rPr>
        <w:t xml:space="preserve"> г.                                                                                № </w:t>
      </w:r>
      <w:r w:rsidR="009F6798">
        <w:rPr>
          <w:rFonts w:ascii="PT Astra Serif" w:eastAsia="Times New Roman" w:hAnsi="PT Astra Serif"/>
          <w:b/>
          <w:color w:val="FF0000"/>
          <w:sz w:val="28"/>
          <w:szCs w:val="28"/>
        </w:rPr>
        <w:t xml:space="preserve"> </w:t>
      </w:r>
      <w:r>
        <w:rPr>
          <w:rFonts w:ascii="PT Astra Serif" w:eastAsia="Times New Roman" w:hAnsi="PT Astra Serif"/>
          <w:b/>
          <w:sz w:val="28"/>
          <w:szCs w:val="28"/>
        </w:rPr>
        <w:t>78</w:t>
      </w:r>
    </w:p>
    <w:p w:rsidR="00411F1F" w:rsidRDefault="00411F1F" w:rsidP="00411F1F">
      <w:pPr>
        <w:tabs>
          <w:tab w:val="left" w:pos="7620"/>
        </w:tabs>
        <w:spacing w:after="0" w:line="240" w:lineRule="auto"/>
        <w:rPr>
          <w:rFonts w:ascii="PT Astra Serif" w:eastAsia="Times New Roman" w:hAnsi="PT Astra Serif"/>
          <w:b/>
          <w:sz w:val="28"/>
          <w:szCs w:val="28"/>
        </w:rPr>
      </w:pPr>
      <w:r>
        <w:rPr>
          <w:rFonts w:ascii="PT Astra Serif" w:eastAsia="Times New Roman" w:hAnsi="PT Astra Serif"/>
          <w:b/>
          <w:sz w:val="28"/>
          <w:szCs w:val="28"/>
        </w:rPr>
        <w:t xml:space="preserve">                                                                                                               Экз._____</w:t>
      </w:r>
    </w:p>
    <w:p w:rsidR="00411F1F" w:rsidRDefault="00411F1F" w:rsidP="00411F1F">
      <w:pPr>
        <w:spacing w:after="0" w:line="240" w:lineRule="auto"/>
        <w:jc w:val="center"/>
        <w:rPr>
          <w:rFonts w:ascii="PT Astra Serif" w:eastAsia="Times New Roman" w:hAnsi="PT Astra Serif"/>
          <w:sz w:val="20"/>
          <w:szCs w:val="28"/>
        </w:rPr>
      </w:pPr>
      <w:proofErr w:type="spellStart"/>
      <w:r>
        <w:rPr>
          <w:rFonts w:ascii="PT Astra Serif" w:eastAsia="Times New Roman" w:hAnsi="PT Astra Serif"/>
          <w:sz w:val="20"/>
          <w:szCs w:val="28"/>
        </w:rPr>
        <w:t>рп</w:t>
      </w:r>
      <w:proofErr w:type="spellEnd"/>
      <w:r>
        <w:rPr>
          <w:rFonts w:ascii="PT Astra Serif" w:eastAsia="Times New Roman" w:hAnsi="PT Astra Serif"/>
          <w:sz w:val="20"/>
          <w:szCs w:val="28"/>
        </w:rPr>
        <w:t>. Языково</w:t>
      </w:r>
    </w:p>
    <w:p w:rsidR="00306231" w:rsidRDefault="00306231" w:rsidP="00306231">
      <w:pPr>
        <w:spacing w:line="1" w:lineRule="exact"/>
        <w:sectPr w:rsidR="00306231">
          <w:pgSz w:w="11900" w:h="16840"/>
          <w:pgMar w:top="1126" w:right="548" w:bottom="1092" w:left="1593" w:header="0" w:footer="3" w:gutter="0"/>
          <w:pgNumType w:start="1"/>
          <w:cols w:space="720"/>
          <w:noEndnote/>
          <w:docGrid w:linePitch="360"/>
        </w:sectPr>
      </w:pPr>
    </w:p>
    <w:p w:rsidR="00306231" w:rsidRDefault="00306231" w:rsidP="00306231">
      <w:pPr>
        <w:pStyle w:val="1"/>
        <w:spacing w:after="120" w:line="262" w:lineRule="auto"/>
        <w:ind w:firstLine="0"/>
      </w:pPr>
      <w:r>
        <w:rPr>
          <w:b/>
          <w:bCs/>
          <w:color w:val="000000"/>
        </w:rPr>
        <w:lastRenderedPageBreak/>
        <w:br/>
      </w:r>
    </w:p>
    <w:p w:rsidR="00306231" w:rsidRDefault="00306231" w:rsidP="00306231">
      <w:pPr>
        <w:pStyle w:val="22"/>
        <w:keepNext/>
        <w:keepLines/>
        <w:spacing w:after="640" w:line="240" w:lineRule="auto"/>
      </w:pPr>
      <w:bookmarkStart w:id="0" w:name="bookmark3"/>
      <w:bookmarkStart w:id="1" w:name="bookmark4"/>
      <w:bookmarkStart w:id="2" w:name="bookmark5"/>
      <w:r>
        <w:t>Об утверж</w:t>
      </w:r>
      <w:r>
        <w:rPr>
          <w:color w:val="000000"/>
        </w:rPr>
        <w:t>дении Политики в отношении обработки персональных данных</w:t>
      </w:r>
      <w:r>
        <w:rPr>
          <w:color w:val="000000"/>
        </w:rPr>
        <w:br/>
        <w:t xml:space="preserve">администрации муниципального образования </w:t>
      </w:r>
      <w:bookmarkEnd w:id="0"/>
      <w:bookmarkEnd w:id="1"/>
      <w:bookmarkEnd w:id="2"/>
      <w:r>
        <w:t>Языковское городское поселение Карсунского района Ульяновской области</w:t>
      </w:r>
    </w:p>
    <w:p w:rsidR="00306231" w:rsidRDefault="00306231" w:rsidP="00306231">
      <w:pPr>
        <w:pStyle w:val="1"/>
        <w:spacing w:line="257" w:lineRule="auto"/>
        <w:ind w:firstLine="720"/>
        <w:jc w:val="both"/>
      </w:pPr>
      <w:proofErr w:type="gramStart"/>
      <w:r>
        <w:rPr>
          <w:color w:val="000000"/>
        </w:rPr>
        <w:t>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 в администрации муниципальн</w:t>
      </w:r>
      <w:r>
        <w:t>ого образования Языковское городское поселение Карсунского района Ульяновской области</w:t>
      </w:r>
      <w:r>
        <w:rPr>
          <w:color w:val="000000"/>
        </w:rPr>
        <w:t xml:space="preserve">, в соответствии с Федеральным законом от </w:t>
      </w:r>
      <w:smartTag w:uri="urn:schemas-microsoft-com:office:smarttags" w:element="date">
        <w:smartTagPr>
          <w:attr w:name="ls" w:val="trans"/>
          <w:attr w:name="Month" w:val="7"/>
          <w:attr w:name="Day" w:val="27"/>
          <w:attr w:name="Year" w:val="2006"/>
        </w:smartTagPr>
        <w:r>
          <w:rPr>
            <w:color w:val="000000"/>
          </w:rPr>
          <w:t xml:space="preserve">27 июля </w:t>
        </w:r>
        <w:smartTag w:uri="urn:schemas-microsoft-com:office:smarttags" w:element="metricconverter">
          <w:smartTagPr>
            <w:attr w:name="ProductID" w:val="2006 г"/>
          </w:smartTagPr>
          <w:r>
            <w:rPr>
              <w:color w:val="000000"/>
            </w:rPr>
            <w:t>2006 г</w:t>
          </w:r>
        </w:smartTag>
        <w:r>
          <w:rPr>
            <w:color w:val="000000"/>
          </w:rPr>
          <w:t>.</w:t>
        </w:r>
      </w:smartTag>
      <w:r>
        <w:rPr>
          <w:color w:val="000000"/>
        </w:rPr>
        <w:t xml:space="preserve"> № 152-ФЗ «О персональных данных» постановляю:</w:t>
      </w:r>
      <w:proofErr w:type="gramEnd"/>
    </w:p>
    <w:p w:rsidR="00306231" w:rsidRDefault="00306231" w:rsidP="00306231">
      <w:pPr>
        <w:pStyle w:val="1"/>
        <w:numPr>
          <w:ilvl w:val="0"/>
          <w:numId w:val="1"/>
        </w:numPr>
        <w:tabs>
          <w:tab w:val="left" w:pos="1034"/>
        </w:tabs>
        <w:spacing w:line="257" w:lineRule="auto"/>
        <w:ind w:firstLine="720"/>
        <w:jc w:val="both"/>
      </w:pPr>
      <w:bookmarkStart w:id="3" w:name="bookmark6"/>
      <w:bookmarkEnd w:id="3"/>
      <w:r>
        <w:rPr>
          <w:color w:val="000000"/>
        </w:rPr>
        <w:t xml:space="preserve">Утвердить Политику в отношении обработки персональных данных администрации муниципального образования </w:t>
      </w:r>
      <w:r>
        <w:t xml:space="preserve">Языковское городское поселение Карсунского района Ульяновской области </w:t>
      </w:r>
      <w:r>
        <w:rPr>
          <w:color w:val="000000"/>
        </w:rPr>
        <w:t>(приложение).</w:t>
      </w:r>
    </w:p>
    <w:p w:rsidR="00306231" w:rsidRDefault="00306231" w:rsidP="00306231">
      <w:pPr>
        <w:pStyle w:val="1"/>
        <w:numPr>
          <w:ilvl w:val="0"/>
          <w:numId w:val="1"/>
        </w:numPr>
        <w:tabs>
          <w:tab w:val="left" w:pos="1325"/>
        </w:tabs>
        <w:spacing w:line="257" w:lineRule="auto"/>
        <w:ind w:firstLine="720"/>
        <w:jc w:val="both"/>
      </w:pPr>
      <w:bookmarkStart w:id="4" w:name="bookmark7"/>
      <w:bookmarkEnd w:id="4"/>
      <w:r>
        <w:rPr>
          <w:color w:val="000000"/>
        </w:rPr>
        <w:t xml:space="preserve">Сотрудникам администрации муниципального образования </w:t>
      </w:r>
      <w:r>
        <w:t xml:space="preserve">Языковское городское поселение Карсунского района Ульяновской области </w:t>
      </w:r>
      <w:r>
        <w:rPr>
          <w:color w:val="000000"/>
        </w:rPr>
        <w:t xml:space="preserve">при осуществлении своей деятельности руководствоваться положениями Политики в отношении обработки персональных данных администрации муниципального образования </w:t>
      </w:r>
      <w:r>
        <w:t xml:space="preserve">Языковское городское поселение Карсунского района Ульяновской области </w:t>
      </w:r>
      <w:bookmarkStart w:id="5" w:name="bookmark8"/>
      <w:bookmarkEnd w:id="5"/>
    </w:p>
    <w:p w:rsidR="00306231" w:rsidRDefault="00306231" w:rsidP="00306231">
      <w:pPr>
        <w:pStyle w:val="1"/>
        <w:numPr>
          <w:ilvl w:val="0"/>
          <w:numId w:val="1"/>
        </w:numPr>
        <w:tabs>
          <w:tab w:val="left" w:pos="1035"/>
        </w:tabs>
        <w:spacing w:line="257" w:lineRule="auto"/>
        <w:ind w:firstLine="720"/>
        <w:jc w:val="both"/>
      </w:pPr>
      <w:bookmarkStart w:id="6" w:name="bookmark9"/>
      <w:bookmarkEnd w:id="6"/>
      <w:r>
        <w:t xml:space="preserve">  О</w:t>
      </w:r>
      <w:r>
        <w:rPr>
          <w:color w:val="000000"/>
        </w:rPr>
        <w:t xml:space="preserve">публиковать (разместить) настоящее постановление на официальном сайте муниципального образования </w:t>
      </w:r>
      <w:r>
        <w:t xml:space="preserve">Языковское городское поселение Карсунского района Ульяновской области </w:t>
      </w:r>
      <w:r>
        <w:rPr>
          <w:color w:val="000000"/>
        </w:rPr>
        <w:t xml:space="preserve"> в </w:t>
      </w:r>
      <w:proofErr w:type="spellStart"/>
      <w:r>
        <w:rPr>
          <w:color w:val="000000"/>
        </w:rPr>
        <w:t>информационно</w:t>
      </w:r>
      <w:r>
        <w:rPr>
          <w:color w:val="000000"/>
        </w:rPr>
        <w:softHyphen/>
        <w:t>телекоммуникационной</w:t>
      </w:r>
      <w:proofErr w:type="spellEnd"/>
      <w:r>
        <w:rPr>
          <w:color w:val="000000"/>
        </w:rPr>
        <w:t xml:space="preserve"> сети «Интернет».</w:t>
      </w:r>
    </w:p>
    <w:p w:rsidR="00306231" w:rsidRDefault="00306231" w:rsidP="00306231">
      <w:pPr>
        <w:pStyle w:val="1"/>
        <w:numPr>
          <w:ilvl w:val="0"/>
          <w:numId w:val="1"/>
        </w:numPr>
        <w:tabs>
          <w:tab w:val="left" w:pos="1049"/>
        </w:tabs>
        <w:spacing w:line="257" w:lineRule="auto"/>
        <w:ind w:firstLine="720"/>
        <w:jc w:val="both"/>
      </w:pPr>
      <w:bookmarkStart w:id="7" w:name="bookmark10"/>
      <w:bookmarkEnd w:id="7"/>
      <w:proofErr w:type="gramStart"/>
      <w:r>
        <w:rPr>
          <w:color w:val="000000"/>
        </w:rPr>
        <w:t>Контроль за</w:t>
      </w:r>
      <w:proofErr w:type="gramEnd"/>
      <w:r>
        <w:rPr>
          <w:color w:val="000000"/>
        </w:rPr>
        <w:t xml:space="preserve"> выполнением настоящего постановления</w:t>
      </w:r>
      <w:r>
        <w:t xml:space="preserve"> оставляю за собой. </w:t>
      </w:r>
    </w:p>
    <w:p w:rsidR="00306231" w:rsidRPr="00306231" w:rsidRDefault="00306231" w:rsidP="00306231">
      <w:pPr>
        <w:pStyle w:val="1"/>
        <w:numPr>
          <w:ilvl w:val="0"/>
          <w:numId w:val="1"/>
        </w:numPr>
        <w:tabs>
          <w:tab w:val="left" w:pos="1059"/>
        </w:tabs>
        <w:spacing w:after="640" w:line="257" w:lineRule="auto"/>
        <w:ind w:firstLine="720"/>
        <w:jc w:val="both"/>
      </w:pPr>
      <w:bookmarkStart w:id="8" w:name="bookmark11"/>
      <w:bookmarkEnd w:id="8"/>
      <w:r>
        <w:rPr>
          <w:color w:val="000000"/>
        </w:rPr>
        <w:t>Постановление вступает в силу со дня его подписания.</w:t>
      </w:r>
    </w:p>
    <w:p w:rsidR="00306231" w:rsidRPr="00306231" w:rsidRDefault="00306231" w:rsidP="00306231">
      <w:pPr>
        <w:pStyle w:val="aa"/>
        <w:spacing w:after="0" w:line="240" w:lineRule="auto"/>
        <w:jc w:val="both"/>
        <w:rPr>
          <w:rFonts w:ascii="PT Astra Serif" w:eastAsia="Times New Roman" w:hAnsi="PT Astra Serif"/>
          <w:sz w:val="28"/>
          <w:szCs w:val="28"/>
          <w:lang w:eastAsia="ru-RU"/>
        </w:rPr>
      </w:pPr>
      <w:r w:rsidRPr="00306231">
        <w:rPr>
          <w:rFonts w:ascii="PT Astra Serif" w:eastAsia="Times New Roman" w:hAnsi="PT Astra Serif"/>
          <w:sz w:val="28"/>
          <w:szCs w:val="28"/>
          <w:lang w:eastAsia="ru-RU"/>
        </w:rPr>
        <w:t xml:space="preserve">Глава администрации </w:t>
      </w:r>
    </w:p>
    <w:p w:rsidR="00306231" w:rsidRPr="00306231" w:rsidRDefault="00306231" w:rsidP="00306231">
      <w:pPr>
        <w:pStyle w:val="aa"/>
        <w:spacing w:after="0" w:line="240" w:lineRule="auto"/>
        <w:jc w:val="both"/>
        <w:rPr>
          <w:rFonts w:ascii="PT Astra Serif" w:eastAsia="Times New Roman" w:hAnsi="PT Astra Serif"/>
          <w:sz w:val="28"/>
          <w:szCs w:val="28"/>
          <w:lang w:eastAsia="ru-RU"/>
        </w:rPr>
      </w:pPr>
      <w:r w:rsidRPr="00306231">
        <w:rPr>
          <w:rFonts w:ascii="PT Astra Serif" w:eastAsia="Times New Roman" w:hAnsi="PT Astra Serif"/>
          <w:sz w:val="28"/>
          <w:szCs w:val="28"/>
          <w:lang w:eastAsia="ru-RU"/>
        </w:rPr>
        <w:t xml:space="preserve">муниципального образования </w:t>
      </w:r>
    </w:p>
    <w:p w:rsidR="00306231" w:rsidRPr="00306231" w:rsidRDefault="00306231" w:rsidP="00306231">
      <w:pPr>
        <w:pStyle w:val="aa"/>
      </w:pPr>
      <w:r w:rsidRPr="00306231">
        <w:rPr>
          <w:rFonts w:ascii="PT Astra Serif" w:eastAsia="Times New Roman" w:hAnsi="PT Astra Serif"/>
          <w:sz w:val="28"/>
          <w:szCs w:val="28"/>
          <w:lang w:eastAsia="ru-RU"/>
        </w:rPr>
        <w:t xml:space="preserve">Языковское городское поселение                                          </w:t>
      </w:r>
      <w:proofErr w:type="spellStart"/>
      <w:r w:rsidRPr="00306231">
        <w:rPr>
          <w:rFonts w:ascii="PT Astra Serif" w:eastAsia="Times New Roman" w:hAnsi="PT Astra Serif"/>
          <w:sz w:val="28"/>
          <w:szCs w:val="28"/>
          <w:lang w:eastAsia="ru-RU"/>
        </w:rPr>
        <w:t>А.Н.Никоноров</w:t>
      </w:r>
      <w:proofErr w:type="spellEnd"/>
    </w:p>
    <w:p w:rsidR="00306231" w:rsidRDefault="00306231" w:rsidP="00306231">
      <w:pPr>
        <w:pStyle w:val="1"/>
        <w:spacing w:after="320" w:line="240" w:lineRule="auto"/>
        <w:ind w:left="5660" w:firstLine="0"/>
        <w:rPr>
          <w:sz w:val="28"/>
          <w:szCs w:val="28"/>
        </w:rPr>
      </w:pPr>
    </w:p>
    <w:p w:rsidR="00306231" w:rsidRDefault="00306231" w:rsidP="00306231">
      <w:pPr>
        <w:pStyle w:val="1"/>
        <w:spacing w:after="320" w:line="240" w:lineRule="auto"/>
        <w:ind w:left="5660" w:firstLine="0"/>
        <w:rPr>
          <w:sz w:val="28"/>
          <w:szCs w:val="28"/>
        </w:rPr>
      </w:pPr>
    </w:p>
    <w:p w:rsidR="00306231" w:rsidRDefault="00306231" w:rsidP="00306231">
      <w:pPr>
        <w:pStyle w:val="a9"/>
        <w:jc w:val="right"/>
        <w:rPr>
          <w:rFonts w:ascii="PT Astra Serif" w:hAnsi="PT Astra Serif"/>
          <w:sz w:val="24"/>
        </w:rPr>
      </w:pPr>
      <w:r w:rsidRPr="00306231">
        <w:rPr>
          <w:rFonts w:ascii="PT Astra Serif" w:hAnsi="PT Astra Serif"/>
          <w:sz w:val="24"/>
        </w:rPr>
        <w:lastRenderedPageBreak/>
        <w:t>Приложение</w:t>
      </w:r>
    </w:p>
    <w:p w:rsidR="00306231" w:rsidRPr="00306231" w:rsidRDefault="00306231" w:rsidP="00306231">
      <w:pPr>
        <w:pStyle w:val="a9"/>
        <w:jc w:val="right"/>
        <w:rPr>
          <w:rFonts w:ascii="PT Astra Serif" w:hAnsi="PT Astra Serif"/>
          <w:sz w:val="24"/>
        </w:rPr>
      </w:pPr>
    </w:p>
    <w:p w:rsidR="00306231" w:rsidRPr="00306231" w:rsidRDefault="00306231" w:rsidP="00306231">
      <w:pPr>
        <w:pStyle w:val="a9"/>
        <w:jc w:val="right"/>
        <w:rPr>
          <w:rFonts w:ascii="PT Astra Serif" w:hAnsi="PT Astra Serif"/>
          <w:sz w:val="24"/>
        </w:rPr>
      </w:pPr>
      <w:r w:rsidRPr="00306231">
        <w:rPr>
          <w:rFonts w:ascii="PT Astra Serif" w:hAnsi="PT Astra Serif"/>
          <w:sz w:val="24"/>
        </w:rPr>
        <w:t xml:space="preserve">УТВЕРЖДЕНА </w:t>
      </w:r>
    </w:p>
    <w:p w:rsidR="00306231" w:rsidRPr="00306231" w:rsidRDefault="00306231" w:rsidP="00306231">
      <w:pPr>
        <w:pStyle w:val="a9"/>
        <w:jc w:val="right"/>
        <w:rPr>
          <w:rFonts w:ascii="PT Astra Serif" w:hAnsi="PT Astra Serif"/>
          <w:sz w:val="24"/>
        </w:rPr>
      </w:pPr>
      <w:r w:rsidRPr="00306231">
        <w:rPr>
          <w:rFonts w:ascii="PT Astra Serif" w:hAnsi="PT Astra Serif"/>
          <w:sz w:val="24"/>
        </w:rPr>
        <w:t xml:space="preserve">постановлением администрации </w:t>
      </w:r>
    </w:p>
    <w:p w:rsidR="00306231" w:rsidRDefault="00306231" w:rsidP="00306231">
      <w:pPr>
        <w:pStyle w:val="a9"/>
        <w:jc w:val="right"/>
        <w:rPr>
          <w:rFonts w:ascii="PT Astra Serif" w:hAnsi="PT Astra Serif"/>
          <w:sz w:val="24"/>
        </w:rPr>
      </w:pPr>
      <w:r w:rsidRPr="00306231">
        <w:rPr>
          <w:rFonts w:ascii="PT Astra Serif" w:hAnsi="PT Astra Serif"/>
          <w:sz w:val="24"/>
        </w:rPr>
        <w:t xml:space="preserve">муниципального </w:t>
      </w:r>
      <w:r w:rsidRPr="00306231">
        <w:rPr>
          <w:rFonts w:ascii="PT Astra Serif" w:hAnsi="PT Astra Serif"/>
          <w:sz w:val="24"/>
        </w:rPr>
        <w:t xml:space="preserve">образования </w:t>
      </w:r>
    </w:p>
    <w:p w:rsidR="00306231" w:rsidRDefault="00306231" w:rsidP="00306231">
      <w:pPr>
        <w:pStyle w:val="a9"/>
        <w:jc w:val="right"/>
        <w:rPr>
          <w:rFonts w:ascii="PT Astra Serif" w:hAnsi="PT Astra Serif"/>
          <w:sz w:val="24"/>
        </w:rPr>
      </w:pPr>
      <w:r>
        <w:rPr>
          <w:rFonts w:ascii="PT Astra Serif" w:hAnsi="PT Astra Serif"/>
          <w:sz w:val="24"/>
        </w:rPr>
        <w:t xml:space="preserve">Языковское городское поселение </w:t>
      </w:r>
    </w:p>
    <w:p w:rsidR="00306231" w:rsidRDefault="00306231" w:rsidP="00306231">
      <w:pPr>
        <w:pStyle w:val="a9"/>
        <w:jc w:val="right"/>
        <w:rPr>
          <w:rFonts w:ascii="PT Astra Serif" w:hAnsi="PT Astra Serif"/>
          <w:sz w:val="24"/>
        </w:rPr>
      </w:pPr>
      <w:r>
        <w:rPr>
          <w:rFonts w:ascii="PT Astra Serif" w:hAnsi="PT Astra Serif"/>
          <w:sz w:val="24"/>
        </w:rPr>
        <w:t xml:space="preserve">Карсунского района </w:t>
      </w:r>
    </w:p>
    <w:p w:rsidR="00306231" w:rsidRPr="00306231" w:rsidRDefault="00306231" w:rsidP="00306231">
      <w:pPr>
        <w:pStyle w:val="a9"/>
        <w:jc w:val="right"/>
        <w:rPr>
          <w:rFonts w:ascii="PT Astra Serif" w:hAnsi="PT Astra Serif"/>
          <w:sz w:val="24"/>
        </w:rPr>
      </w:pPr>
      <w:r>
        <w:rPr>
          <w:rFonts w:ascii="PT Astra Serif" w:hAnsi="PT Astra Serif"/>
          <w:sz w:val="24"/>
        </w:rPr>
        <w:t>Ульяновской области</w:t>
      </w:r>
    </w:p>
    <w:p w:rsidR="00306231" w:rsidRPr="00306231" w:rsidRDefault="00306231" w:rsidP="00306231">
      <w:pPr>
        <w:pStyle w:val="a9"/>
        <w:jc w:val="right"/>
        <w:rPr>
          <w:rFonts w:ascii="PT Astra Serif" w:hAnsi="PT Astra Serif"/>
          <w:sz w:val="24"/>
        </w:rPr>
      </w:pPr>
    </w:p>
    <w:p w:rsidR="00306231" w:rsidRDefault="00306231" w:rsidP="00306231">
      <w:pPr>
        <w:pStyle w:val="a9"/>
        <w:jc w:val="right"/>
      </w:pPr>
      <w:r w:rsidRPr="00306231">
        <w:rPr>
          <w:rFonts w:ascii="PT Astra Serif" w:hAnsi="PT Astra Serif"/>
          <w:sz w:val="24"/>
        </w:rPr>
        <w:t>от</w:t>
      </w:r>
      <w:r w:rsidRPr="00306231">
        <w:rPr>
          <w:rFonts w:ascii="PT Astra Serif" w:hAnsi="PT Astra Serif"/>
          <w:sz w:val="24"/>
        </w:rPr>
        <w:t xml:space="preserve"> 12.11.2024 №</w:t>
      </w:r>
      <w:r>
        <w:rPr>
          <w:rFonts w:ascii="PT Astra Serif" w:hAnsi="PT Astra Serif"/>
          <w:sz w:val="24"/>
        </w:rPr>
        <w:t>78</w:t>
      </w:r>
      <w:r w:rsidRPr="00306231">
        <w:rPr>
          <w:rFonts w:ascii="PT Astra Serif" w:hAnsi="PT Astra Serif"/>
          <w:i/>
          <w:iCs/>
          <w:sz w:val="24"/>
        </w:rPr>
        <w:tab/>
      </w:r>
    </w:p>
    <w:p w:rsidR="00306231" w:rsidRDefault="00306231" w:rsidP="00306231">
      <w:pPr>
        <w:pStyle w:val="1"/>
        <w:ind w:firstLine="0"/>
        <w:jc w:val="center"/>
      </w:pPr>
      <w:r>
        <w:rPr>
          <w:b/>
          <w:bCs/>
          <w:color w:val="000000"/>
        </w:rPr>
        <w:t>ПОЛИТИКА</w:t>
      </w:r>
    </w:p>
    <w:p w:rsidR="00306231" w:rsidRPr="00552F43" w:rsidRDefault="00306231" w:rsidP="00306231">
      <w:pPr>
        <w:pStyle w:val="1"/>
        <w:spacing w:after="320"/>
        <w:ind w:firstLine="0"/>
        <w:jc w:val="center"/>
        <w:rPr>
          <w:b/>
        </w:rPr>
      </w:pPr>
      <w:r w:rsidRPr="00552F43">
        <w:rPr>
          <w:b/>
          <w:bCs/>
          <w:color w:val="000000"/>
        </w:rPr>
        <w:t>в отношении обработки персональных данных администрации</w:t>
      </w:r>
      <w:r w:rsidRPr="00552F43">
        <w:rPr>
          <w:b/>
          <w:bCs/>
          <w:color w:val="000000"/>
        </w:rPr>
        <w:br/>
        <w:t xml:space="preserve">муниципального образования </w:t>
      </w:r>
      <w:r w:rsidRPr="00552F43">
        <w:rPr>
          <w:b/>
        </w:rPr>
        <w:t>Языковское городское поселение Карсунского района Ульяновской области</w:t>
      </w:r>
      <w:r w:rsidRPr="00552F43">
        <w:rPr>
          <w:b/>
          <w:bCs/>
        </w:rPr>
        <w:t xml:space="preserve"> </w:t>
      </w:r>
    </w:p>
    <w:p w:rsidR="00306231" w:rsidRDefault="00306231" w:rsidP="00306231">
      <w:pPr>
        <w:pStyle w:val="22"/>
        <w:keepNext/>
        <w:keepLines/>
        <w:numPr>
          <w:ilvl w:val="0"/>
          <w:numId w:val="2"/>
        </w:numPr>
        <w:tabs>
          <w:tab w:val="left" w:pos="367"/>
        </w:tabs>
        <w:spacing w:line="259" w:lineRule="auto"/>
      </w:pPr>
      <w:bookmarkStart w:id="9" w:name="bookmark14"/>
      <w:bookmarkStart w:id="10" w:name="bookmark12"/>
      <w:bookmarkStart w:id="11" w:name="bookmark13"/>
      <w:bookmarkStart w:id="12" w:name="bookmark15"/>
      <w:bookmarkEnd w:id="9"/>
      <w:r>
        <w:rPr>
          <w:color w:val="000000"/>
        </w:rPr>
        <w:t>Общие положения</w:t>
      </w:r>
      <w:bookmarkEnd w:id="10"/>
      <w:bookmarkEnd w:id="11"/>
      <w:bookmarkEnd w:id="12"/>
    </w:p>
    <w:p w:rsidR="00306231" w:rsidRDefault="00306231" w:rsidP="00306231">
      <w:pPr>
        <w:pStyle w:val="1"/>
        <w:numPr>
          <w:ilvl w:val="1"/>
          <w:numId w:val="2"/>
        </w:numPr>
        <w:tabs>
          <w:tab w:val="left" w:pos="1434"/>
        </w:tabs>
        <w:ind w:firstLine="720"/>
        <w:jc w:val="both"/>
      </w:pPr>
      <w:bookmarkStart w:id="13" w:name="bookmark16"/>
      <w:bookmarkEnd w:id="13"/>
      <w:r>
        <w:rPr>
          <w:color w:val="000000"/>
        </w:rPr>
        <w:t xml:space="preserve">Политика в отношении обработки персональных данных администрации муниципального образования </w:t>
      </w:r>
      <w:r>
        <w:t xml:space="preserve">Языковское городское поселение Карсунского района Ульяновской области </w:t>
      </w:r>
      <w:r>
        <w:rPr>
          <w:color w:val="000000"/>
        </w:rPr>
        <w:t xml:space="preserve">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rsidR="00306231" w:rsidRDefault="00306231" w:rsidP="00306231">
      <w:pPr>
        <w:pStyle w:val="1"/>
        <w:numPr>
          <w:ilvl w:val="1"/>
          <w:numId w:val="2"/>
        </w:numPr>
        <w:tabs>
          <w:tab w:val="left" w:pos="1274"/>
        </w:tabs>
        <w:ind w:firstLine="720"/>
        <w:jc w:val="both"/>
      </w:pPr>
      <w:bookmarkStart w:id="14" w:name="bookmark17"/>
      <w:bookmarkEnd w:id="14"/>
      <w:r>
        <w:rPr>
          <w:color w:val="000000"/>
        </w:rPr>
        <w:t>Основные понятия, используемые в Политике:</w:t>
      </w:r>
    </w:p>
    <w:p w:rsidR="00306231" w:rsidRDefault="00306231" w:rsidP="00306231">
      <w:pPr>
        <w:pStyle w:val="1"/>
        <w:numPr>
          <w:ilvl w:val="2"/>
          <w:numId w:val="2"/>
        </w:numPr>
        <w:tabs>
          <w:tab w:val="left" w:pos="1505"/>
        </w:tabs>
        <w:ind w:firstLine="720"/>
        <w:jc w:val="both"/>
      </w:pPr>
      <w:bookmarkStart w:id="15" w:name="bookmark18"/>
      <w:bookmarkEnd w:id="15"/>
      <w:r>
        <w:rPr>
          <w:color w:val="000000"/>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306231" w:rsidRDefault="00306231" w:rsidP="00306231">
      <w:pPr>
        <w:pStyle w:val="1"/>
        <w:numPr>
          <w:ilvl w:val="2"/>
          <w:numId w:val="2"/>
        </w:numPr>
        <w:tabs>
          <w:tab w:val="left" w:pos="1505"/>
        </w:tabs>
        <w:ind w:firstLine="720"/>
        <w:jc w:val="both"/>
      </w:pPr>
      <w:bookmarkStart w:id="16" w:name="bookmark19"/>
      <w:bookmarkEnd w:id="16"/>
      <w:r>
        <w:rPr>
          <w:color w:val="000000"/>
        </w:rPr>
        <w:t>Обработка персональных данных - любое действие (операция) или совокупность действий (операций) с персональными данными, совершаемые с использованием средств автоматизации или без их использования. Обработка персональных данных включает в себя в том числе:</w:t>
      </w:r>
    </w:p>
    <w:p w:rsidR="00306231" w:rsidRDefault="00306231" w:rsidP="00306231">
      <w:pPr>
        <w:pStyle w:val="1"/>
        <w:ind w:firstLine="700"/>
      </w:pPr>
      <w:r>
        <w:rPr>
          <w:color w:val="000000"/>
        </w:rPr>
        <w:t>сбор;</w:t>
      </w:r>
    </w:p>
    <w:p w:rsidR="00306231" w:rsidRDefault="00306231" w:rsidP="00306231">
      <w:pPr>
        <w:pStyle w:val="1"/>
        <w:ind w:firstLine="700"/>
      </w:pPr>
      <w:r>
        <w:rPr>
          <w:color w:val="000000"/>
        </w:rPr>
        <w:t>запись;</w:t>
      </w:r>
    </w:p>
    <w:p w:rsidR="00306231" w:rsidRDefault="00306231" w:rsidP="00306231">
      <w:pPr>
        <w:pStyle w:val="1"/>
        <w:ind w:firstLine="700"/>
      </w:pPr>
      <w:r>
        <w:rPr>
          <w:color w:val="000000"/>
        </w:rPr>
        <w:t>систематизацию;</w:t>
      </w:r>
    </w:p>
    <w:p w:rsidR="00306231" w:rsidRDefault="00306231" w:rsidP="00306231">
      <w:pPr>
        <w:pStyle w:val="1"/>
        <w:ind w:firstLine="700"/>
      </w:pPr>
      <w:r>
        <w:rPr>
          <w:color w:val="000000"/>
        </w:rPr>
        <w:t>накопление;</w:t>
      </w:r>
    </w:p>
    <w:p w:rsidR="00306231" w:rsidRDefault="00306231" w:rsidP="00306231">
      <w:pPr>
        <w:pStyle w:val="1"/>
        <w:ind w:left="700" w:firstLine="20"/>
      </w:pPr>
      <w:r>
        <w:rPr>
          <w:color w:val="000000"/>
        </w:rPr>
        <w:t>хранение; уточнение (обновление, изменение); извлечение;</w:t>
      </w:r>
    </w:p>
    <w:p w:rsidR="00306231" w:rsidRDefault="00306231" w:rsidP="00306231">
      <w:pPr>
        <w:pStyle w:val="1"/>
        <w:ind w:firstLine="700"/>
      </w:pPr>
      <w:r>
        <w:rPr>
          <w:color w:val="000000"/>
        </w:rPr>
        <w:t>использование;</w:t>
      </w:r>
    </w:p>
    <w:p w:rsidR="00306231" w:rsidRDefault="00306231" w:rsidP="00306231">
      <w:pPr>
        <w:pStyle w:val="1"/>
        <w:ind w:left="700" w:firstLine="20"/>
      </w:pPr>
      <w:r>
        <w:rPr>
          <w:color w:val="000000"/>
        </w:rPr>
        <w:t>передачу (распространение, предоставление, доступ); обезличивание;</w:t>
      </w:r>
    </w:p>
    <w:p w:rsidR="00306231" w:rsidRDefault="00306231" w:rsidP="00306231">
      <w:pPr>
        <w:pStyle w:val="1"/>
        <w:ind w:firstLine="700"/>
      </w:pPr>
      <w:r>
        <w:rPr>
          <w:color w:val="000000"/>
        </w:rPr>
        <w:t>блокирование;</w:t>
      </w:r>
    </w:p>
    <w:p w:rsidR="00306231" w:rsidRDefault="00306231" w:rsidP="00306231">
      <w:pPr>
        <w:pStyle w:val="1"/>
        <w:ind w:firstLine="700"/>
      </w:pPr>
      <w:r>
        <w:rPr>
          <w:color w:val="000000"/>
        </w:rPr>
        <w:t>удаление;</w:t>
      </w:r>
    </w:p>
    <w:p w:rsidR="00306231" w:rsidRDefault="00306231" w:rsidP="00306231">
      <w:pPr>
        <w:pStyle w:val="1"/>
        <w:ind w:firstLine="700"/>
      </w:pPr>
      <w:r>
        <w:rPr>
          <w:color w:val="000000"/>
        </w:rPr>
        <w:t>уничтожение.</w:t>
      </w:r>
    </w:p>
    <w:p w:rsidR="00306231" w:rsidRDefault="00306231" w:rsidP="00306231">
      <w:pPr>
        <w:pStyle w:val="1"/>
        <w:numPr>
          <w:ilvl w:val="2"/>
          <w:numId w:val="2"/>
        </w:numPr>
        <w:tabs>
          <w:tab w:val="left" w:pos="1505"/>
        </w:tabs>
        <w:ind w:firstLine="720"/>
        <w:jc w:val="both"/>
      </w:pPr>
      <w:bookmarkStart w:id="17" w:name="bookmark20"/>
      <w:bookmarkEnd w:id="17"/>
      <w:r>
        <w:rPr>
          <w:color w:val="000000"/>
        </w:rPr>
        <w:t>Автоматизированная обработка персональных данных - обработка персональных данных с помощью средств вычислительной техники.</w:t>
      </w:r>
    </w:p>
    <w:p w:rsidR="00306231" w:rsidRDefault="00306231" w:rsidP="00306231">
      <w:pPr>
        <w:pStyle w:val="1"/>
        <w:numPr>
          <w:ilvl w:val="2"/>
          <w:numId w:val="2"/>
        </w:numPr>
        <w:tabs>
          <w:tab w:val="left" w:pos="1509"/>
        </w:tabs>
        <w:spacing w:after="320"/>
        <w:ind w:firstLine="720"/>
        <w:jc w:val="both"/>
        <w:sectPr w:rsidR="00306231">
          <w:type w:val="continuous"/>
          <w:pgSz w:w="11900" w:h="16840"/>
          <w:pgMar w:top="1126" w:right="548" w:bottom="1092" w:left="1593" w:header="698" w:footer="664" w:gutter="0"/>
          <w:cols w:space="720"/>
          <w:noEndnote/>
          <w:docGrid w:linePitch="360"/>
        </w:sectPr>
      </w:pPr>
      <w:bookmarkStart w:id="18" w:name="bookmark21"/>
      <w:bookmarkEnd w:id="18"/>
      <w:r>
        <w:rPr>
          <w:color w:val="000000"/>
        </w:rPr>
        <w:t>Распространение персональных данных - действия, направленные на раскрытие персональных данных неопределенному кругу лиц.</w:t>
      </w:r>
    </w:p>
    <w:p w:rsidR="00306231" w:rsidRDefault="00306231" w:rsidP="00306231">
      <w:pPr>
        <w:pStyle w:val="1"/>
        <w:numPr>
          <w:ilvl w:val="2"/>
          <w:numId w:val="2"/>
        </w:numPr>
        <w:tabs>
          <w:tab w:val="left" w:pos="1470"/>
        </w:tabs>
        <w:ind w:firstLine="760"/>
        <w:jc w:val="both"/>
      </w:pPr>
      <w:bookmarkStart w:id="19" w:name="bookmark22"/>
      <w:bookmarkEnd w:id="19"/>
      <w:r>
        <w:rPr>
          <w:color w:val="000000"/>
        </w:rPr>
        <w:lastRenderedPageBreak/>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06231" w:rsidRDefault="00306231" w:rsidP="00306231">
      <w:pPr>
        <w:pStyle w:val="1"/>
        <w:numPr>
          <w:ilvl w:val="2"/>
          <w:numId w:val="2"/>
        </w:numPr>
        <w:tabs>
          <w:tab w:val="left" w:pos="1465"/>
        </w:tabs>
        <w:ind w:firstLine="760"/>
        <w:jc w:val="both"/>
      </w:pPr>
      <w:bookmarkStart w:id="20" w:name="bookmark23"/>
      <w:bookmarkEnd w:id="20"/>
      <w:r>
        <w:rPr>
          <w:color w:val="000000"/>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06231" w:rsidRDefault="00306231" w:rsidP="00306231">
      <w:pPr>
        <w:pStyle w:val="1"/>
        <w:numPr>
          <w:ilvl w:val="2"/>
          <w:numId w:val="2"/>
        </w:numPr>
        <w:tabs>
          <w:tab w:val="left" w:pos="1470"/>
        </w:tabs>
        <w:ind w:firstLine="760"/>
        <w:jc w:val="both"/>
      </w:pPr>
      <w:bookmarkStart w:id="21" w:name="bookmark24"/>
      <w:bookmarkEnd w:id="21"/>
      <w:r>
        <w:rPr>
          <w:color w:val="000000"/>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06231" w:rsidRDefault="00306231" w:rsidP="00306231">
      <w:pPr>
        <w:pStyle w:val="1"/>
        <w:numPr>
          <w:ilvl w:val="2"/>
          <w:numId w:val="2"/>
        </w:numPr>
        <w:tabs>
          <w:tab w:val="left" w:pos="1460"/>
        </w:tabs>
        <w:ind w:firstLine="760"/>
        <w:jc w:val="both"/>
      </w:pPr>
      <w:bookmarkStart w:id="22" w:name="bookmark25"/>
      <w:bookmarkEnd w:id="22"/>
      <w:r>
        <w:rPr>
          <w:color w:val="000000"/>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06231" w:rsidRDefault="00306231" w:rsidP="00306231">
      <w:pPr>
        <w:pStyle w:val="1"/>
        <w:numPr>
          <w:ilvl w:val="2"/>
          <w:numId w:val="2"/>
        </w:numPr>
        <w:tabs>
          <w:tab w:val="left" w:pos="1699"/>
        </w:tabs>
        <w:ind w:firstLine="760"/>
        <w:jc w:val="both"/>
      </w:pPr>
      <w:bookmarkStart w:id="23" w:name="bookmark26"/>
      <w:bookmarkEnd w:id="23"/>
      <w:r>
        <w:rPr>
          <w:color w:val="000000"/>
        </w:rPr>
        <w:t xml:space="preserve">Оператор персональных данных (оператор) - администрация муниципального образования </w:t>
      </w:r>
      <w:r>
        <w:t>Языковское городское поселение Карсунского района Ульяновской области</w:t>
      </w:r>
      <w:r>
        <w:rPr>
          <w:color w:val="000000"/>
        </w:rPr>
        <w:t xml:space="preserve"> (далее - администрация) самостоятельно или совместно с другими лицами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06231" w:rsidRDefault="00306231" w:rsidP="00306231">
      <w:pPr>
        <w:pStyle w:val="1"/>
        <w:numPr>
          <w:ilvl w:val="1"/>
          <w:numId w:val="2"/>
        </w:numPr>
        <w:tabs>
          <w:tab w:val="left" w:pos="1330"/>
        </w:tabs>
        <w:ind w:firstLine="760"/>
        <w:jc w:val="both"/>
      </w:pPr>
      <w:bookmarkStart w:id="24" w:name="bookmark27"/>
      <w:bookmarkEnd w:id="24"/>
      <w:r>
        <w:rPr>
          <w:color w:val="000000"/>
        </w:rPr>
        <w:t>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от 27 июля 2006 г. № 152-ФЗ «О персональных данных» (далее - Федеральный закон о персональных данных).</w:t>
      </w:r>
    </w:p>
    <w:p w:rsidR="00306231" w:rsidRDefault="00306231" w:rsidP="00306231">
      <w:pPr>
        <w:pStyle w:val="1"/>
        <w:numPr>
          <w:ilvl w:val="1"/>
          <w:numId w:val="2"/>
        </w:numPr>
        <w:tabs>
          <w:tab w:val="left" w:pos="1449"/>
        </w:tabs>
        <w:ind w:firstLine="760"/>
        <w:jc w:val="both"/>
      </w:pPr>
      <w:bookmarkStart w:id="25" w:name="bookmark28"/>
      <w:bookmarkEnd w:id="25"/>
      <w:r>
        <w:rPr>
          <w:color w:val="000000"/>
        </w:rPr>
        <w:t>Субъект персональных данных имеет право на получение информации, касающейся обработки его персональных данных, в том числе содержащей:</w:t>
      </w:r>
    </w:p>
    <w:p w:rsidR="00306231" w:rsidRDefault="00306231" w:rsidP="00306231">
      <w:pPr>
        <w:pStyle w:val="1"/>
        <w:numPr>
          <w:ilvl w:val="0"/>
          <w:numId w:val="3"/>
        </w:numPr>
        <w:tabs>
          <w:tab w:val="left" w:pos="1390"/>
        </w:tabs>
        <w:ind w:firstLine="760"/>
        <w:jc w:val="both"/>
      </w:pPr>
      <w:bookmarkStart w:id="26" w:name="bookmark29"/>
      <w:bookmarkEnd w:id="26"/>
      <w:r>
        <w:rPr>
          <w:color w:val="000000"/>
        </w:rPr>
        <w:t>подтверждение факта обработки персональных данных оператором;</w:t>
      </w:r>
    </w:p>
    <w:p w:rsidR="00306231" w:rsidRDefault="00306231" w:rsidP="00306231">
      <w:pPr>
        <w:pStyle w:val="1"/>
        <w:numPr>
          <w:ilvl w:val="0"/>
          <w:numId w:val="3"/>
        </w:numPr>
        <w:tabs>
          <w:tab w:val="left" w:pos="1414"/>
        </w:tabs>
        <w:ind w:firstLine="760"/>
        <w:jc w:val="both"/>
      </w:pPr>
      <w:bookmarkStart w:id="27" w:name="bookmark30"/>
      <w:bookmarkEnd w:id="27"/>
      <w:r>
        <w:rPr>
          <w:color w:val="000000"/>
        </w:rPr>
        <w:t>правовые основания и цели обработки персональных данных;</w:t>
      </w:r>
    </w:p>
    <w:p w:rsidR="00306231" w:rsidRDefault="00306231" w:rsidP="00306231">
      <w:pPr>
        <w:pStyle w:val="1"/>
        <w:numPr>
          <w:ilvl w:val="0"/>
          <w:numId w:val="3"/>
        </w:numPr>
        <w:tabs>
          <w:tab w:val="left" w:pos="1402"/>
        </w:tabs>
        <w:ind w:firstLine="760"/>
        <w:jc w:val="both"/>
      </w:pPr>
      <w:bookmarkStart w:id="28" w:name="bookmark31"/>
      <w:bookmarkEnd w:id="28"/>
      <w:r>
        <w:rPr>
          <w:color w:val="000000"/>
        </w:rPr>
        <w:t>цели и применяемые оператором способы обработки персональных данных;</w:t>
      </w:r>
    </w:p>
    <w:p w:rsidR="00306231" w:rsidRDefault="00306231" w:rsidP="00306231">
      <w:pPr>
        <w:pStyle w:val="1"/>
        <w:numPr>
          <w:ilvl w:val="0"/>
          <w:numId w:val="3"/>
        </w:numPr>
        <w:tabs>
          <w:tab w:val="left" w:pos="1402"/>
        </w:tabs>
        <w:ind w:firstLine="760"/>
        <w:jc w:val="both"/>
      </w:pPr>
      <w:bookmarkStart w:id="29" w:name="bookmark32"/>
      <w:bookmarkEnd w:id="29"/>
      <w:r>
        <w:rPr>
          <w:color w:val="000000"/>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 персональных данных;</w:t>
      </w:r>
    </w:p>
    <w:p w:rsidR="00306231" w:rsidRDefault="00306231" w:rsidP="00306231">
      <w:pPr>
        <w:pStyle w:val="1"/>
        <w:numPr>
          <w:ilvl w:val="0"/>
          <w:numId w:val="3"/>
        </w:numPr>
        <w:tabs>
          <w:tab w:val="left" w:pos="1699"/>
        </w:tabs>
        <w:ind w:firstLine="760"/>
        <w:jc w:val="both"/>
      </w:pPr>
      <w:bookmarkStart w:id="30" w:name="bookmark33"/>
      <w:bookmarkEnd w:id="30"/>
      <w:r>
        <w:rPr>
          <w:color w:val="000000"/>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о персональных данных;</w:t>
      </w:r>
    </w:p>
    <w:p w:rsidR="00306231" w:rsidRDefault="00306231" w:rsidP="00306231">
      <w:pPr>
        <w:pStyle w:val="1"/>
        <w:numPr>
          <w:ilvl w:val="0"/>
          <w:numId w:val="3"/>
        </w:numPr>
        <w:tabs>
          <w:tab w:val="left" w:pos="1449"/>
        </w:tabs>
        <w:ind w:firstLine="760"/>
        <w:jc w:val="both"/>
      </w:pPr>
      <w:bookmarkStart w:id="31" w:name="bookmark34"/>
      <w:bookmarkEnd w:id="31"/>
      <w:r>
        <w:rPr>
          <w:color w:val="000000"/>
        </w:rPr>
        <w:t>сроки обработки персональных данных, в том числе сроки их хранения;</w:t>
      </w:r>
    </w:p>
    <w:p w:rsidR="00306231" w:rsidRDefault="00306231" w:rsidP="00306231">
      <w:pPr>
        <w:pStyle w:val="1"/>
        <w:numPr>
          <w:ilvl w:val="0"/>
          <w:numId w:val="3"/>
        </w:numPr>
        <w:tabs>
          <w:tab w:val="left" w:pos="1397"/>
        </w:tabs>
        <w:ind w:firstLine="740"/>
        <w:jc w:val="both"/>
      </w:pPr>
      <w:bookmarkStart w:id="32" w:name="bookmark35"/>
      <w:bookmarkEnd w:id="32"/>
      <w:r>
        <w:rPr>
          <w:color w:val="000000"/>
        </w:rPr>
        <w:lastRenderedPageBreak/>
        <w:t>порядок осуществления субъектом персональных данных прав, предусмотренных Федеральным законом о персональных данных;</w:t>
      </w:r>
    </w:p>
    <w:p w:rsidR="00306231" w:rsidRDefault="00306231" w:rsidP="00306231">
      <w:pPr>
        <w:pStyle w:val="1"/>
        <w:numPr>
          <w:ilvl w:val="0"/>
          <w:numId w:val="3"/>
        </w:numPr>
        <w:tabs>
          <w:tab w:val="left" w:pos="1649"/>
        </w:tabs>
        <w:ind w:firstLine="740"/>
        <w:jc w:val="both"/>
      </w:pPr>
      <w:bookmarkStart w:id="33" w:name="bookmark36"/>
      <w:bookmarkEnd w:id="33"/>
      <w:r>
        <w:rPr>
          <w:color w:val="000000"/>
        </w:rPr>
        <w:t xml:space="preserve">информацию </w:t>
      </w:r>
      <w:proofErr w:type="gramStart"/>
      <w:r>
        <w:rPr>
          <w:color w:val="000000"/>
        </w:rPr>
        <w:t>об</w:t>
      </w:r>
      <w:proofErr w:type="gramEnd"/>
      <w:r>
        <w:rPr>
          <w:color w:val="000000"/>
        </w:rPr>
        <w:t xml:space="preserve"> </w:t>
      </w:r>
      <w:proofErr w:type="gramStart"/>
      <w:r>
        <w:rPr>
          <w:color w:val="000000"/>
        </w:rPr>
        <w:t>осуществленной</w:t>
      </w:r>
      <w:proofErr w:type="gramEnd"/>
      <w:r>
        <w:rPr>
          <w:color w:val="000000"/>
        </w:rPr>
        <w:t xml:space="preserve"> или о предполагаемой трансграничной передаче данных;</w:t>
      </w:r>
    </w:p>
    <w:p w:rsidR="00306231" w:rsidRDefault="00306231" w:rsidP="00306231">
      <w:pPr>
        <w:pStyle w:val="1"/>
        <w:numPr>
          <w:ilvl w:val="0"/>
          <w:numId w:val="3"/>
        </w:numPr>
        <w:tabs>
          <w:tab w:val="left" w:pos="1649"/>
        </w:tabs>
        <w:ind w:firstLine="740"/>
        <w:jc w:val="both"/>
      </w:pPr>
      <w:bookmarkStart w:id="34" w:name="bookmark37"/>
      <w:bookmarkEnd w:id="34"/>
      <w:r>
        <w:rPr>
          <w:color w:val="000000"/>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306231" w:rsidRDefault="00306231" w:rsidP="00306231">
      <w:pPr>
        <w:pStyle w:val="1"/>
        <w:numPr>
          <w:ilvl w:val="0"/>
          <w:numId w:val="3"/>
        </w:numPr>
        <w:tabs>
          <w:tab w:val="left" w:pos="1649"/>
        </w:tabs>
        <w:ind w:firstLine="740"/>
        <w:jc w:val="both"/>
      </w:pPr>
      <w:bookmarkStart w:id="35" w:name="bookmark38"/>
      <w:bookmarkEnd w:id="35"/>
      <w:r>
        <w:rPr>
          <w:color w:val="000000"/>
        </w:rPr>
        <w:t>иные сведения, предусмотренные Федеральным законом о персональных данных или другими федеральными законами.</w:t>
      </w:r>
    </w:p>
    <w:p w:rsidR="00306231" w:rsidRDefault="00306231" w:rsidP="00306231">
      <w:pPr>
        <w:pStyle w:val="1"/>
        <w:numPr>
          <w:ilvl w:val="1"/>
          <w:numId w:val="2"/>
        </w:numPr>
        <w:tabs>
          <w:tab w:val="left" w:pos="1386"/>
        </w:tabs>
        <w:ind w:firstLine="740"/>
        <w:jc w:val="both"/>
      </w:pPr>
      <w:bookmarkStart w:id="36" w:name="bookmark39"/>
      <w:bookmarkEnd w:id="36"/>
      <w:r>
        <w:rPr>
          <w:color w:val="000000"/>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06231" w:rsidRDefault="00306231" w:rsidP="00306231">
      <w:pPr>
        <w:pStyle w:val="1"/>
        <w:numPr>
          <w:ilvl w:val="1"/>
          <w:numId w:val="2"/>
        </w:numPr>
        <w:tabs>
          <w:tab w:val="left" w:pos="1258"/>
        </w:tabs>
        <w:ind w:firstLine="740"/>
        <w:jc w:val="both"/>
      </w:pPr>
      <w:bookmarkStart w:id="37" w:name="bookmark40"/>
      <w:bookmarkEnd w:id="37"/>
      <w:r>
        <w:rPr>
          <w:color w:val="000000"/>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06231" w:rsidRDefault="00306231" w:rsidP="00306231">
      <w:pPr>
        <w:pStyle w:val="1"/>
        <w:numPr>
          <w:ilvl w:val="1"/>
          <w:numId w:val="2"/>
        </w:numPr>
        <w:tabs>
          <w:tab w:val="left" w:pos="1254"/>
        </w:tabs>
        <w:ind w:firstLine="740"/>
        <w:jc w:val="both"/>
      </w:pPr>
      <w:bookmarkStart w:id="38" w:name="bookmark41"/>
      <w:bookmarkEnd w:id="38"/>
      <w:r>
        <w:rPr>
          <w:color w:val="000000"/>
        </w:rPr>
        <w:t>Оператор персональных данных вправе:</w:t>
      </w:r>
    </w:p>
    <w:p w:rsidR="00306231" w:rsidRDefault="00306231" w:rsidP="00306231">
      <w:pPr>
        <w:pStyle w:val="1"/>
        <w:ind w:firstLine="720"/>
        <w:jc w:val="both"/>
      </w:pPr>
      <w:r>
        <w:rPr>
          <w:color w:val="000000"/>
        </w:rPr>
        <w:t>отстаивать свои интересы в суде;</w:t>
      </w:r>
    </w:p>
    <w:p w:rsidR="00306231" w:rsidRDefault="00306231" w:rsidP="00306231">
      <w:pPr>
        <w:pStyle w:val="1"/>
        <w:ind w:firstLine="740"/>
        <w:jc w:val="both"/>
      </w:pPr>
      <w:r>
        <w:rPr>
          <w:color w:val="000000"/>
        </w:rPr>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306231" w:rsidRDefault="00306231" w:rsidP="00306231">
      <w:pPr>
        <w:pStyle w:val="1"/>
        <w:ind w:firstLine="740"/>
        <w:jc w:val="both"/>
      </w:pPr>
      <w:r>
        <w:rPr>
          <w:color w:val="000000"/>
        </w:rPr>
        <w:t>отказывать в предоставлении персональных данных в случаях, предусмотренных законодательством;</w:t>
      </w:r>
    </w:p>
    <w:p w:rsidR="00306231" w:rsidRDefault="00306231" w:rsidP="00306231">
      <w:pPr>
        <w:pStyle w:val="1"/>
        <w:ind w:firstLine="740"/>
        <w:jc w:val="both"/>
      </w:pPr>
      <w:r>
        <w:rPr>
          <w:color w:val="000000"/>
        </w:rPr>
        <w:t>использовать персональные данные субъекта без его согласия в случаях, предусмотренных законодательством.</w:t>
      </w:r>
    </w:p>
    <w:p w:rsidR="00306231" w:rsidRDefault="00306231" w:rsidP="00306231">
      <w:pPr>
        <w:pStyle w:val="1"/>
        <w:numPr>
          <w:ilvl w:val="1"/>
          <w:numId w:val="2"/>
        </w:numPr>
        <w:tabs>
          <w:tab w:val="left" w:pos="1386"/>
        </w:tabs>
        <w:ind w:firstLine="740"/>
        <w:jc w:val="both"/>
      </w:pPr>
      <w:bookmarkStart w:id="39" w:name="bookmark42"/>
      <w:bookmarkEnd w:id="39"/>
      <w:r>
        <w:rPr>
          <w:color w:val="000000"/>
        </w:rPr>
        <w:t>При сборе персональных данных оператор обязан предоставить субъекту персональных данных по его просьбе информацию, предусмотренную частью 7 статьи 14 Федерального закона о персональных данных.</w:t>
      </w:r>
    </w:p>
    <w:p w:rsidR="00306231" w:rsidRDefault="00306231" w:rsidP="00306231">
      <w:pPr>
        <w:pStyle w:val="1"/>
        <w:numPr>
          <w:ilvl w:val="1"/>
          <w:numId w:val="2"/>
        </w:numPr>
        <w:tabs>
          <w:tab w:val="left" w:pos="1386"/>
        </w:tabs>
        <w:spacing w:after="320"/>
        <w:ind w:firstLine="740"/>
        <w:jc w:val="both"/>
      </w:pPr>
      <w:bookmarkStart w:id="40" w:name="bookmark43"/>
      <w:bookmarkEnd w:id="40"/>
      <w:proofErr w:type="gramStart"/>
      <w:r>
        <w:rPr>
          <w:color w:val="000000"/>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roofErr w:type="gramEnd"/>
    </w:p>
    <w:p w:rsidR="00306231" w:rsidRDefault="00306231" w:rsidP="00306231">
      <w:pPr>
        <w:pStyle w:val="22"/>
        <w:keepNext/>
        <w:keepLines/>
        <w:numPr>
          <w:ilvl w:val="0"/>
          <w:numId w:val="2"/>
        </w:numPr>
        <w:tabs>
          <w:tab w:val="left" w:pos="341"/>
        </w:tabs>
        <w:spacing w:line="259" w:lineRule="auto"/>
      </w:pPr>
      <w:bookmarkStart w:id="41" w:name="bookmark46"/>
      <w:bookmarkStart w:id="42" w:name="bookmark44"/>
      <w:bookmarkStart w:id="43" w:name="bookmark45"/>
      <w:bookmarkStart w:id="44" w:name="bookmark47"/>
      <w:bookmarkEnd w:id="41"/>
      <w:r>
        <w:rPr>
          <w:color w:val="000000"/>
        </w:rPr>
        <w:t>Цели сбора персональных данных</w:t>
      </w:r>
      <w:bookmarkEnd w:id="42"/>
      <w:bookmarkEnd w:id="43"/>
      <w:bookmarkEnd w:id="44"/>
    </w:p>
    <w:p w:rsidR="00306231" w:rsidRDefault="00306231" w:rsidP="00306231">
      <w:pPr>
        <w:pStyle w:val="1"/>
        <w:numPr>
          <w:ilvl w:val="1"/>
          <w:numId w:val="2"/>
        </w:numPr>
        <w:tabs>
          <w:tab w:val="left" w:pos="1386"/>
        </w:tabs>
        <w:ind w:firstLine="740"/>
        <w:jc w:val="both"/>
      </w:pPr>
      <w:bookmarkStart w:id="45" w:name="bookmark48"/>
      <w:bookmarkEnd w:id="45"/>
      <w:r>
        <w:rPr>
          <w:color w:val="000000"/>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06231" w:rsidRDefault="00306231" w:rsidP="00306231">
      <w:pPr>
        <w:pStyle w:val="1"/>
        <w:numPr>
          <w:ilvl w:val="1"/>
          <w:numId w:val="2"/>
        </w:numPr>
        <w:tabs>
          <w:tab w:val="left" w:pos="543"/>
        </w:tabs>
        <w:ind w:firstLine="740"/>
        <w:jc w:val="both"/>
      </w:pPr>
      <w:bookmarkStart w:id="46" w:name="bookmark49"/>
      <w:bookmarkEnd w:id="46"/>
      <w:r>
        <w:rPr>
          <w:color w:val="000000"/>
        </w:rPr>
        <w:t xml:space="preserve">Цели обработки персональных данных </w:t>
      </w:r>
      <w:proofErr w:type="gramStart"/>
      <w:r>
        <w:rPr>
          <w:color w:val="000000"/>
        </w:rPr>
        <w:t>происходят</w:t>
      </w:r>
      <w:proofErr w:type="gramEnd"/>
      <w:r>
        <w:rPr>
          <w:color w:val="000000"/>
        </w:rPr>
        <w:t xml:space="preserve"> в том числе из анализа правовых актов, регламентирующих деятельность оператора, целей </w:t>
      </w:r>
      <w:r>
        <w:rPr>
          <w:color w:val="000000"/>
        </w:rPr>
        <w:lastRenderedPageBreak/>
        <w:t>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306231" w:rsidRDefault="00306231" w:rsidP="00306231">
      <w:pPr>
        <w:pStyle w:val="1"/>
        <w:numPr>
          <w:ilvl w:val="1"/>
          <w:numId w:val="2"/>
        </w:numPr>
        <w:tabs>
          <w:tab w:val="left" w:pos="1234"/>
        </w:tabs>
        <w:spacing w:line="262" w:lineRule="auto"/>
        <w:ind w:firstLine="700"/>
        <w:jc w:val="both"/>
      </w:pPr>
      <w:bookmarkStart w:id="47" w:name="bookmark50"/>
      <w:bookmarkEnd w:id="47"/>
      <w:r>
        <w:rPr>
          <w:color w:val="000000"/>
        </w:rPr>
        <w:t>К целям обработки персональных данных оператора относятся:</w:t>
      </w:r>
    </w:p>
    <w:p w:rsidR="00306231" w:rsidRDefault="00306231" w:rsidP="00306231">
      <w:pPr>
        <w:pStyle w:val="1"/>
        <w:spacing w:line="262" w:lineRule="auto"/>
        <w:ind w:firstLine="720"/>
        <w:jc w:val="both"/>
      </w:pPr>
      <w:r>
        <w:rPr>
          <w:color w:val="000000"/>
        </w:rPr>
        <w:t>заключение, исполнение и прекращение гражданско-правовых договоров; организация кадрового учета организации, обеспечение соблюдения законов, заключение и исполнение обязательств по трудовым и гражданск</w:t>
      </w:r>
      <w:proofErr w:type="gramStart"/>
      <w:r>
        <w:rPr>
          <w:color w:val="000000"/>
        </w:rPr>
        <w:t>о-</w:t>
      </w:r>
      <w:proofErr w:type="gramEnd"/>
      <w:r>
        <w:rPr>
          <w:color w:val="000000"/>
        </w:rPr>
        <w:t xml:space="preserve"> правовым договорам;</w:t>
      </w:r>
    </w:p>
    <w:p w:rsidR="00306231" w:rsidRDefault="00306231" w:rsidP="00306231">
      <w:pPr>
        <w:pStyle w:val="1"/>
        <w:spacing w:line="262" w:lineRule="auto"/>
        <w:ind w:firstLine="720"/>
        <w:jc w:val="both"/>
      </w:pPr>
      <w:r>
        <w:rPr>
          <w:color w:val="000000"/>
        </w:rPr>
        <w:t>ведение кадрового делопроизводства, содействие работникам в трудоустройстве, обучении и продвижении по службе, пользовании льготами;</w:t>
      </w:r>
    </w:p>
    <w:p w:rsidR="00306231" w:rsidRDefault="00306231" w:rsidP="00306231">
      <w:pPr>
        <w:pStyle w:val="1"/>
        <w:spacing w:line="262" w:lineRule="auto"/>
        <w:ind w:firstLine="720"/>
        <w:jc w:val="both"/>
      </w:pPr>
      <w:r>
        <w:rPr>
          <w:color w:val="000000"/>
        </w:rPr>
        <w:t>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Пенсионный фонд Российской Федерации персонифицированных данных о каждом получателе доходов, которые учитываются при начислении взносов на обязательное пенсионное страхование;</w:t>
      </w:r>
    </w:p>
    <w:p w:rsidR="00306231" w:rsidRDefault="00306231" w:rsidP="00306231">
      <w:pPr>
        <w:pStyle w:val="1"/>
        <w:spacing w:line="262" w:lineRule="auto"/>
        <w:ind w:firstLine="720"/>
        <w:jc w:val="both"/>
      </w:pPr>
      <w:r>
        <w:rPr>
          <w:color w:val="000000"/>
        </w:rPr>
        <w:t>заполнение первичной статистической документации в соответствии с трудовым, налоговым законодательством и иными федеральными законами;</w:t>
      </w:r>
    </w:p>
    <w:p w:rsidR="00306231" w:rsidRDefault="00306231" w:rsidP="00306231">
      <w:pPr>
        <w:pStyle w:val="1"/>
        <w:spacing w:line="262" w:lineRule="auto"/>
        <w:ind w:firstLine="720"/>
        <w:jc w:val="both"/>
      </w:pPr>
      <w:r>
        <w:rPr>
          <w:color w:val="000000"/>
        </w:rPr>
        <w:t>рассмотрение обращений граждан Российской Федерации в соответствии с законодательством;</w:t>
      </w:r>
    </w:p>
    <w:p w:rsidR="00306231" w:rsidRDefault="00306231" w:rsidP="00306231">
      <w:pPr>
        <w:pStyle w:val="1"/>
        <w:spacing w:line="262" w:lineRule="auto"/>
        <w:ind w:firstLine="720"/>
        <w:jc w:val="both"/>
      </w:pPr>
      <w:r>
        <w:rPr>
          <w:color w:val="000000"/>
        </w:rPr>
        <w:t>предоставление муниципальных услуг, осуществление муниципальных функций и реализация полномочий, возложенных на администрацию;</w:t>
      </w:r>
    </w:p>
    <w:p w:rsidR="00306231" w:rsidRDefault="00306231" w:rsidP="00306231">
      <w:pPr>
        <w:pStyle w:val="1"/>
        <w:spacing w:after="320" w:line="262" w:lineRule="auto"/>
        <w:ind w:firstLine="720"/>
        <w:jc w:val="both"/>
      </w:pPr>
      <w:r>
        <w:rPr>
          <w:color w:val="000000"/>
        </w:rPr>
        <w:t>организация общедоступных источников персональных данных.</w:t>
      </w:r>
    </w:p>
    <w:p w:rsidR="00306231" w:rsidRDefault="00306231" w:rsidP="00306231">
      <w:pPr>
        <w:pStyle w:val="22"/>
        <w:keepNext/>
        <w:keepLines/>
        <w:numPr>
          <w:ilvl w:val="0"/>
          <w:numId w:val="2"/>
        </w:numPr>
        <w:tabs>
          <w:tab w:val="left" w:pos="337"/>
        </w:tabs>
      </w:pPr>
      <w:bookmarkStart w:id="48" w:name="bookmark53"/>
      <w:bookmarkStart w:id="49" w:name="bookmark51"/>
      <w:bookmarkStart w:id="50" w:name="bookmark52"/>
      <w:bookmarkStart w:id="51" w:name="bookmark54"/>
      <w:bookmarkEnd w:id="48"/>
      <w:r>
        <w:rPr>
          <w:color w:val="000000"/>
        </w:rPr>
        <w:t>Правовые основания обработки персональных данных</w:t>
      </w:r>
      <w:bookmarkEnd w:id="49"/>
      <w:bookmarkEnd w:id="50"/>
      <w:bookmarkEnd w:id="51"/>
    </w:p>
    <w:p w:rsidR="00306231" w:rsidRDefault="00306231" w:rsidP="00306231">
      <w:pPr>
        <w:pStyle w:val="1"/>
        <w:numPr>
          <w:ilvl w:val="1"/>
          <w:numId w:val="2"/>
        </w:numPr>
        <w:tabs>
          <w:tab w:val="left" w:pos="1254"/>
        </w:tabs>
        <w:ind w:firstLine="720"/>
        <w:jc w:val="both"/>
      </w:pPr>
      <w:bookmarkStart w:id="52" w:name="bookmark55"/>
      <w:bookmarkEnd w:id="52"/>
      <w:r>
        <w:rPr>
          <w:color w:val="000000"/>
        </w:rPr>
        <w:t>Правовым основанием обработки персональных данных являются:</w:t>
      </w:r>
    </w:p>
    <w:p w:rsidR="00306231" w:rsidRDefault="00306231" w:rsidP="00306231">
      <w:pPr>
        <w:pStyle w:val="1"/>
        <w:ind w:firstLine="720"/>
        <w:jc w:val="both"/>
      </w:pPr>
      <w:r>
        <w:rPr>
          <w:color w:val="000000"/>
        </w:rPr>
        <w:t xml:space="preserve">совокупность правовых актов, во исполнение которых и в соответствии с которыми оператор осуществляет обработку персональных данных: </w:t>
      </w:r>
      <w:proofErr w:type="gramStart"/>
      <w:r>
        <w:rPr>
          <w:color w:val="000000"/>
        </w:rPr>
        <w:t>Конституция Российской Федерации, статьи 86-90 Трудового кодекса Российской Федерации, Федеральный закон от 6 октября 2003 г. № 131-ФЗ «Об общих принципах организации местного самоуправления в Российской Федерации», Федеральный закон от 27 июля 2010 г. № 210-ФЗ «Об организации предоставления государственных и муниципальных услуг», Федеральный закон от 9 февраля 2009 г. № 8-ФЗ «Об обеспечении доступа к информации о деятельности государственных органов и органов</w:t>
      </w:r>
      <w:proofErr w:type="gramEnd"/>
      <w:r>
        <w:rPr>
          <w:color w:val="000000"/>
        </w:rPr>
        <w:t xml:space="preserve"> местного самоуправления»;</w:t>
      </w:r>
    </w:p>
    <w:p w:rsidR="00306231" w:rsidRDefault="00306231" w:rsidP="00306231">
      <w:pPr>
        <w:pStyle w:val="1"/>
        <w:ind w:firstLine="720"/>
        <w:jc w:val="both"/>
      </w:pPr>
      <w:r>
        <w:rPr>
          <w:color w:val="000000"/>
        </w:rPr>
        <w:t>уставные документы оператора;</w:t>
      </w:r>
    </w:p>
    <w:p w:rsidR="00306231" w:rsidRDefault="00306231" w:rsidP="00306231">
      <w:pPr>
        <w:pStyle w:val="1"/>
        <w:spacing w:after="160" w:line="240" w:lineRule="auto"/>
        <w:ind w:firstLine="720"/>
        <w:jc w:val="both"/>
      </w:pPr>
      <w:r>
        <w:rPr>
          <w:color w:val="000000"/>
        </w:rPr>
        <w:t>договоры, заключаемые между оператором и субъектом персональных данных;</w:t>
      </w:r>
    </w:p>
    <w:p w:rsidR="00306231" w:rsidRDefault="00306231" w:rsidP="00306231">
      <w:pPr>
        <w:pStyle w:val="1"/>
        <w:spacing w:after="340"/>
        <w:ind w:firstLine="720"/>
        <w:jc w:val="both"/>
      </w:pPr>
      <w:r>
        <w:rPr>
          <w:color w:val="000000"/>
        </w:rPr>
        <w:t xml:space="preserve">согласие на обработку персональных данных (в случаях, прямо не предусмотренных законодательством Российской Федерации, но соответствующих </w:t>
      </w:r>
      <w:r>
        <w:rPr>
          <w:color w:val="000000"/>
        </w:rPr>
        <w:lastRenderedPageBreak/>
        <w:t>полномочиям оператора).</w:t>
      </w:r>
    </w:p>
    <w:p w:rsidR="00306231" w:rsidRDefault="00306231" w:rsidP="00306231">
      <w:pPr>
        <w:pStyle w:val="22"/>
        <w:keepNext/>
        <w:keepLines/>
        <w:numPr>
          <w:ilvl w:val="0"/>
          <w:numId w:val="2"/>
        </w:numPr>
        <w:tabs>
          <w:tab w:val="left" w:pos="327"/>
        </w:tabs>
        <w:spacing w:after="300" w:line="276" w:lineRule="auto"/>
      </w:pPr>
      <w:bookmarkStart w:id="53" w:name="bookmark58"/>
      <w:bookmarkStart w:id="54" w:name="bookmark56"/>
      <w:bookmarkStart w:id="55" w:name="bookmark57"/>
      <w:bookmarkStart w:id="56" w:name="bookmark59"/>
      <w:bookmarkEnd w:id="53"/>
      <w:r>
        <w:rPr>
          <w:color w:val="000000"/>
        </w:rPr>
        <w:t>Объем и категории обрабатываемых персональных данных, категории</w:t>
      </w:r>
      <w:r>
        <w:rPr>
          <w:color w:val="000000"/>
        </w:rPr>
        <w:br/>
        <w:t>субъектов персональных данных</w:t>
      </w:r>
      <w:bookmarkEnd w:id="54"/>
      <w:bookmarkEnd w:id="55"/>
      <w:bookmarkEnd w:id="56"/>
    </w:p>
    <w:p w:rsidR="00306231" w:rsidRDefault="00306231" w:rsidP="00306231">
      <w:pPr>
        <w:pStyle w:val="1"/>
        <w:numPr>
          <w:ilvl w:val="1"/>
          <w:numId w:val="2"/>
        </w:numPr>
        <w:tabs>
          <w:tab w:val="left" w:pos="1397"/>
        </w:tabs>
        <w:ind w:firstLine="720"/>
        <w:jc w:val="both"/>
      </w:pPr>
      <w:bookmarkStart w:id="57" w:name="bookmark60"/>
      <w:bookmarkEnd w:id="57"/>
      <w:r>
        <w:rPr>
          <w:color w:val="000000"/>
        </w:rPr>
        <w:t>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306231" w:rsidRDefault="00306231" w:rsidP="00306231">
      <w:pPr>
        <w:pStyle w:val="1"/>
        <w:numPr>
          <w:ilvl w:val="1"/>
          <w:numId w:val="2"/>
        </w:numPr>
        <w:tabs>
          <w:tab w:val="left" w:pos="1258"/>
        </w:tabs>
        <w:ind w:firstLine="720"/>
        <w:jc w:val="both"/>
      </w:pPr>
      <w:bookmarkStart w:id="58" w:name="bookmark61"/>
      <w:bookmarkEnd w:id="58"/>
      <w:r>
        <w:rPr>
          <w:color w:val="000000"/>
        </w:rPr>
        <w:t>Обработка персональных данных допускается в следующих случаях:</w:t>
      </w:r>
    </w:p>
    <w:p w:rsidR="00306231" w:rsidRDefault="00306231" w:rsidP="00306231">
      <w:pPr>
        <w:pStyle w:val="1"/>
        <w:ind w:firstLine="720"/>
        <w:jc w:val="both"/>
      </w:pPr>
      <w:r>
        <w:rPr>
          <w:color w:val="000000"/>
        </w:rPr>
        <w:t>обработка персональных данных осуществляется с согласия субъекта персональных данных на обработку его персональных данных;</w:t>
      </w:r>
    </w:p>
    <w:p w:rsidR="00306231" w:rsidRDefault="00306231" w:rsidP="00306231">
      <w:pPr>
        <w:pStyle w:val="1"/>
        <w:ind w:firstLine="720"/>
        <w:jc w:val="both"/>
      </w:pPr>
      <w:proofErr w:type="gramStart"/>
      <w:r>
        <w:rPr>
          <w:color w:val="000000"/>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306231" w:rsidRDefault="00306231" w:rsidP="00306231">
      <w:pPr>
        <w:pStyle w:val="1"/>
        <w:ind w:firstLine="720"/>
        <w:jc w:val="both"/>
      </w:pPr>
      <w:r>
        <w:rPr>
          <w:color w:val="000000"/>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306231" w:rsidRDefault="00306231" w:rsidP="00306231">
      <w:pPr>
        <w:pStyle w:val="1"/>
        <w:ind w:firstLine="720"/>
        <w:jc w:val="both"/>
      </w:pPr>
      <w:proofErr w:type="gramStart"/>
      <w:r>
        <w:rPr>
          <w:color w:val="000000"/>
        </w:rPr>
        <w:t xml:space="preserve">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от 3 июля 2016 г.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Pr>
          <w:color w:val="000000"/>
        </w:rPr>
        <w:t>микрофинансовой</w:t>
      </w:r>
      <w:proofErr w:type="spellEnd"/>
      <w:r>
        <w:rPr>
          <w:color w:val="000000"/>
        </w:rPr>
        <w:t xml:space="preserve"> деятельности и </w:t>
      </w:r>
      <w:proofErr w:type="spellStart"/>
      <w:r>
        <w:rPr>
          <w:color w:val="000000"/>
        </w:rPr>
        <w:t>микрофинансовых</w:t>
      </w:r>
      <w:proofErr w:type="spellEnd"/>
      <w:r>
        <w:rPr>
          <w:color w:val="000000"/>
        </w:rPr>
        <w:t xml:space="preserve"> организациях», либо для достижения общественно</w:t>
      </w:r>
      <w:proofErr w:type="gramEnd"/>
      <w:r>
        <w:rPr>
          <w:color w:val="000000"/>
        </w:rPr>
        <w:t xml:space="preserve"> значимых целей при условии, что при этом не нарушаются права и свободы субъекта персональных данных;</w:t>
      </w:r>
    </w:p>
    <w:p w:rsidR="00306231" w:rsidRDefault="00306231" w:rsidP="00306231">
      <w:pPr>
        <w:pStyle w:val="1"/>
        <w:ind w:firstLine="720"/>
        <w:jc w:val="both"/>
      </w:pPr>
      <w:r>
        <w:rPr>
          <w:color w:val="000000"/>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306231" w:rsidRDefault="00306231" w:rsidP="00306231">
      <w:pPr>
        <w:pStyle w:val="1"/>
        <w:ind w:firstLine="720"/>
        <w:jc w:val="both"/>
      </w:pPr>
      <w:r>
        <w:rPr>
          <w:color w:val="000000"/>
        </w:rPr>
        <w:t>обработка персональных данных осуществляется в статистических или иных исследовательских целях, за исключением целей, указанных в статье 15 Федерального закона о персональных данных, при условии обязательного обезличивания персональных данных;</w:t>
      </w:r>
    </w:p>
    <w:p w:rsidR="00306231" w:rsidRDefault="00306231" w:rsidP="00306231">
      <w:pPr>
        <w:pStyle w:val="1"/>
        <w:ind w:firstLine="720"/>
        <w:jc w:val="both"/>
      </w:pPr>
      <w:r>
        <w:rPr>
          <w:color w:val="000000"/>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306231" w:rsidRDefault="00306231" w:rsidP="00306231">
      <w:pPr>
        <w:pStyle w:val="1"/>
        <w:ind w:firstLine="720"/>
        <w:jc w:val="both"/>
      </w:pPr>
      <w:r>
        <w:rPr>
          <w:color w:val="000000"/>
        </w:rPr>
        <w:t>осуществляется обработка персональных данных, подлежащих опубликованию или обязательному раскрытию в соответствии с Федеральным законом о персональных данных.</w:t>
      </w:r>
    </w:p>
    <w:p w:rsidR="00306231" w:rsidRDefault="00306231" w:rsidP="00306231">
      <w:pPr>
        <w:pStyle w:val="1"/>
        <w:numPr>
          <w:ilvl w:val="1"/>
          <w:numId w:val="2"/>
        </w:numPr>
        <w:tabs>
          <w:tab w:val="left" w:pos="1248"/>
        </w:tabs>
        <w:ind w:firstLine="700"/>
        <w:jc w:val="both"/>
      </w:pPr>
      <w:bookmarkStart w:id="59" w:name="bookmark62"/>
      <w:bookmarkEnd w:id="59"/>
      <w:r>
        <w:rPr>
          <w:color w:val="000000"/>
        </w:rPr>
        <w:t>К категориям субъектов персональных данных относятся:</w:t>
      </w:r>
    </w:p>
    <w:p w:rsidR="00306231" w:rsidRDefault="00306231" w:rsidP="00306231">
      <w:pPr>
        <w:pStyle w:val="1"/>
        <w:numPr>
          <w:ilvl w:val="2"/>
          <w:numId w:val="2"/>
        </w:numPr>
        <w:tabs>
          <w:tab w:val="left" w:pos="1512"/>
        </w:tabs>
        <w:ind w:firstLine="700"/>
        <w:jc w:val="both"/>
      </w:pPr>
      <w:bookmarkStart w:id="60" w:name="bookmark63"/>
      <w:bookmarkEnd w:id="60"/>
      <w:r>
        <w:rPr>
          <w:color w:val="000000"/>
        </w:rPr>
        <w:lastRenderedPageBreak/>
        <w:t>Муниципальные служащие и сотрудники администрации, лица, претендующие на замещение должностей муниципальной службы в администрации, лица, состоящие в кадровом резерве администрации, руководители муниципальных учреждений, подведомственных администрации.</w:t>
      </w:r>
    </w:p>
    <w:p w:rsidR="00306231" w:rsidRDefault="00306231" w:rsidP="00306231">
      <w:pPr>
        <w:pStyle w:val="1"/>
        <w:ind w:firstLine="700"/>
        <w:jc w:val="both"/>
      </w:pPr>
      <w:r>
        <w:rPr>
          <w:color w:val="000000"/>
        </w:rPr>
        <w:t>В данной категории субъектов оператором обрабатываются персональные данные в связи с реализацией трудовых отношений:</w:t>
      </w:r>
    </w:p>
    <w:p w:rsidR="00306231" w:rsidRDefault="00306231" w:rsidP="00306231">
      <w:pPr>
        <w:pStyle w:val="1"/>
        <w:ind w:firstLine="700"/>
        <w:jc w:val="both"/>
      </w:pPr>
      <w:r>
        <w:rPr>
          <w:color w:val="000000"/>
        </w:rPr>
        <w:t>фамилия, имя, отчество;</w:t>
      </w:r>
    </w:p>
    <w:p w:rsidR="00306231" w:rsidRDefault="00306231" w:rsidP="00306231">
      <w:pPr>
        <w:pStyle w:val="1"/>
        <w:ind w:firstLine="700"/>
        <w:jc w:val="both"/>
      </w:pPr>
      <w:r>
        <w:rPr>
          <w:color w:val="000000"/>
        </w:rPr>
        <w:t>пол;</w:t>
      </w:r>
    </w:p>
    <w:p w:rsidR="00306231" w:rsidRDefault="00306231" w:rsidP="00306231">
      <w:pPr>
        <w:pStyle w:val="1"/>
        <w:ind w:firstLine="700"/>
        <w:jc w:val="both"/>
      </w:pPr>
      <w:r>
        <w:rPr>
          <w:color w:val="000000"/>
        </w:rPr>
        <w:t>дата и место рождения;</w:t>
      </w:r>
    </w:p>
    <w:p w:rsidR="00306231" w:rsidRDefault="00306231" w:rsidP="00306231">
      <w:pPr>
        <w:pStyle w:val="1"/>
        <w:ind w:firstLine="700"/>
        <w:jc w:val="both"/>
      </w:pPr>
      <w:r>
        <w:rPr>
          <w:color w:val="000000"/>
        </w:rPr>
        <w:t>идентификационный номер налогоплательщика;</w:t>
      </w:r>
    </w:p>
    <w:p w:rsidR="00306231" w:rsidRDefault="00306231" w:rsidP="00306231">
      <w:pPr>
        <w:pStyle w:val="1"/>
        <w:ind w:left="700" w:firstLine="0"/>
        <w:jc w:val="both"/>
      </w:pPr>
      <w:r>
        <w:rPr>
          <w:color w:val="000000"/>
        </w:rPr>
        <w:t>номер страхового свидетельства обязательного пенсионного страхования; прежние фамилия, имя, отчество, дата, место и причина изменения;</w:t>
      </w:r>
    </w:p>
    <w:p w:rsidR="00306231" w:rsidRDefault="00306231" w:rsidP="00306231">
      <w:pPr>
        <w:pStyle w:val="1"/>
        <w:ind w:firstLine="700"/>
        <w:jc w:val="both"/>
      </w:pPr>
      <w:r>
        <w:rPr>
          <w:color w:val="000000"/>
        </w:rPr>
        <w:t>сведения о гражданстве (в том числе предыдущие гражданства, иные гражданства);</w:t>
      </w:r>
    </w:p>
    <w:p w:rsidR="00306231" w:rsidRDefault="00306231" w:rsidP="00306231">
      <w:pPr>
        <w:pStyle w:val="1"/>
        <w:ind w:firstLine="700"/>
        <w:jc w:val="both"/>
      </w:pPr>
      <w:r>
        <w:rPr>
          <w:color w:val="000000"/>
        </w:rPr>
        <w:t>адрес и дата регистрации по месту жительства (месту пребывания), адрес фактического проживания;</w:t>
      </w:r>
    </w:p>
    <w:p w:rsidR="00306231" w:rsidRDefault="00306231" w:rsidP="00306231">
      <w:pPr>
        <w:pStyle w:val="1"/>
        <w:ind w:firstLine="700"/>
        <w:jc w:val="both"/>
      </w:pPr>
      <w:r>
        <w:rPr>
          <w:color w:val="000000"/>
        </w:rPr>
        <w:t>номер контактного телефона или сведения о других способах связи (адрес электронной почты и т.п.);</w:t>
      </w:r>
    </w:p>
    <w:p w:rsidR="00306231" w:rsidRDefault="00306231" w:rsidP="00306231">
      <w:pPr>
        <w:pStyle w:val="1"/>
        <w:ind w:firstLine="700"/>
        <w:jc w:val="both"/>
      </w:pPr>
      <w:r>
        <w:rPr>
          <w:color w:val="000000"/>
        </w:rPr>
        <w:t>сведения о заключении (расторжении) брака;</w:t>
      </w:r>
    </w:p>
    <w:p w:rsidR="00306231" w:rsidRDefault="00306231" w:rsidP="00306231">
      <w:pPr>
        <w:pStyle w:val="1"/>
        <w:ind w:firstLine="700"/>
        <w:jc w:val="both"/>
      </w:pPr>
      <w:r>
        <w:rPr>
          <w:color w:val="000000"/>
        </w:rPr>
        <w:t>сведения о рождении (усыновлении, удочерении, установлении опеки) детей;</w:t>
      </w:r>
    </w:p>
    <w:p w:rsidR="00306231" w:rsidRDefault="00306231" w:rsidP="00306231">
      <w:pPr>
        <w:pStyle w:val="1"/>
        <w:ind w:firstLine="700"/>
        <w:jc w:val="both"/>
      </w:pPr>
      <w:r>
        <w:rPr>
          <w:color w:val="000000"/>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306231" w:rsidRDefault="00306231" w:rsidP="00306231">
      <w:pPr>
        <w:pStyle w:val="1"/>
        <w:ind w:firstLine="700"/>
        <w:jc w:val="both"/>
      </w:pPr>
      <w:r>
        <w:rPr>
          <w:color w:val="000000"/>
        </w:rPr>
        <w:t>сведения о владении иностранными языками и языками народов Российской Федерации (степень владения);</w:t>
      </w:r>
    </w:p>
    <w:p w:rsidR="00306231" w:rsidRDefault="00306231" w:rsidP="00306231">
      <w:pPr>
        <w:pStyle w:val="1"/>
        <w:ind w:firstLine="700"/>
        <w:jc w:val="both"/>
      </w:pPr>
      <w:proofErr w:type="gramStart"/>
      <w:r>
        <w:rPr>
          <w:color w:val="000000"/>
        </w:rPr>
        <w:t>сведения о семейном положении, составе семьи (степень родства, фамилия, имя, отчество (в том числе прежние), дата рождения, место рождения, место работы или службы (наименование, адрес организации, занимаемая должность) и домашний адрес близких родственников (отец, мать, брат, сестра, ребенок), а также супруга (супруги), в том числе бывших);</w:t>
      </w:r>
      <w:proofErr w:type="gramEnd"/>
      <w:r>
        <w:rPr>
          <w:color w:val="000000"/>
        </w:rPr>
        <w:t xml:space="preserve"> </w:t>
      </w:r>
      <w:proofErr w:type="gramStart"/>
      <w:r>
        <w:rPr>
          <w:color w:val="000000"/>
        </w:rPr>
        <w:t>близкие родственники (отец, мать, братья, сестры и дети), а также супруг (супруга),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 пребывание за границей (когда, где, с какой целью);</w:t>
      </w:r>
      <w:proofErr w:type="gramEnd"/>
    </w:p>
    <w:p w:rsidR="00306231" w:rsidRDefault="00306231" w:rsidP="00306231">
      <w:pPr>
        <w:pStyle w:val="1"/>
        <w:ind w:firstLine="700"/>
        <w:jc w:val="both"/>
      </w:pPr>
      <w:proofErr w:type="gramStart"/>
      <w:r>
        <w:rPr>
          <w:color w:val="000000"/>
        </w:rPr>
        <w:t>сведения об образовании (наименование и год окончания образовательного учреждения, номер диплома, направление подготовки (специальность) по диплому, квалификация по диплому); послевузовское профессиональное образование: (наименование и год окончания образовательного (научного) учреждения), ученая степень, ученое звание (дата присвоения, а также номер диплома, аттестата);</w:t>
      </w:r>
      <w:proofErr w:type="gramEnd"/>
    </w:p>
    <w:p w:rsidR="00306231" w:rsidRDefault="00306231" w:rsidP="00306231">
      <w:pPr>
        <w:pStyle w:val="1"/>
        <w:spacing w:line="262" w:lineRule="auto"/>
        <w:ind w:firstLine="720"/>
        <w:jc w:val="both"/>
      </w:pPr>
      <w:proofErr w:type="gramStart"/>
      <w:r>
        <w:rPr>
          <w:color w:val="000000"/>
        </w:rPr>
        <w:t xml:space="preserve">сведения о выполняемой работе с начала трудовой (служебной) деятельности (включая военную службу, работу по совместительству, предпринимательскую деятельность и т.п.); 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w:t>
      </w:r>
      <w:r>
        <w:rPr>
          <w:color w:val="000000"/>
        </w:rPr>
        <w:lastRenderedPageBreak/>
        <w:t>присвоены); государственные награды, иные награды, знаки отличия, поощрения (кем награжден и когда);</w:t>
      </w:r>
      <w:proofErr w:type="gramEnd"/>
    </w:p>
    <w:p w:rsidR="00306231" w:rsidRDefault="00306231" w:rsidP="00306231">
      <w:pPr>
        <w:pStyle w:val="1"/>
        <w:spacing w:line="262" w:lineRule="auto"/>
        <w:ind w:firstLine="720"/>
        <w:jc w:val="both"/>
      </w:pPr>
      <w:r>
        <w:rPr>
          <w:color w:val="000000"/>
        </w:rPr>
        <w:t>данные о денежном содержании гражданского служащего; сведения о заработной плате руководителя муниципального учреждения, подведомственного администрации; номер счета в кредитной организации;</w:t>
      </w:r>
    </w:p>
    <w:p w:rsidR="00306231" w:rsidRDefault="00306231" w:rsidP="00306231">
      <w:pPr>
        <w:pStyle w:val="1"/>
        <w:spacing w:line="262" w:lineRule="auto"/>
        <w:ind w:firstLine="720"/>
        <w:jc w:val="both"/>
      </w:pPr>
      <w:r>
        <w:rPr>
          <w:color w:val="000000"/>
        </w:rPr>
        <w:t>сведения об отношении к воинской обязанности, сведения по воинскому учету (для граждан, пребывающих в запасе, и лиц, подлежащих призыву на военную службу);</w:t>
      </w:r>
    </w:p>
    <w:p w:rsidR="00306231" w:rsidRDefault="00306231" w:rsidP="00306231">
      <w:pPr>
        <w:pStyle w:val="1"/>
        <w:spacing w:line="262" w:lineRule="auto"/>
        <w:ind w:firstLine="720"/>
        <w:jc w:val="both"/>
      </w:pPr>
      <w:r>
        <w:rPr>
          <w:color w:val="000000"/>
        </w:rPr>
        <w:t>сведения о наличии (отсутствии) судимости;</w:t>
      </w:r>
    </w:p>
    <w:p w:rsidR="00306231" w:rsidRDefault="00306231" w:rsidP="00306231">
      <w:pPr>
        <w:pStyle w:val="1"/>
        <w:spacing w:line="262" w:lineRule="auto"/>
        <w:ind w:firstLine="720"/>
        <w:jc w:val="both"/>
      </w:pPr>
      <w:r>
        <w:rPr>
          <w:color w:val="000000"/>
        </w:rPr>
        <w:t>сведения о допуске к государственной тайне, оформленного за период работы, службы, учебы (форма, номер и дата);</w:t>
      </w:r>
    </w:p>
    <w:p w:rsidR="00306231" w:rsidRDefault="00306231" w:rsidP="00306231">
      <w:pPr>
        <w:pStyle w:val="1"/>
        <w:spacing w:line="262" w:lineRule="auto"/>
        <w:ind w:firstLine="720"/>
        <w:jc w:val="both"/>
      </w:pPr>
      <w:r>
        <w:rPr>
          <w:color w:val="000000"/>
        </w:rPr>
        <w:t>информация о приеме на работу, перемещении по должности, увольнении; данные, содержащиеся в анкете, служебном контракте (трудовом договоре), личном деле, трудовой книжке; материалы по прохождению конкурса; данные о прохождении аттестац</w:t>
      </w:r>
      <w:proofErr w:type="gramStart"/>
      <w:r>
        <w:rPr>
          <w:color w:val="000000"/>
        </w:rPr>
        <w:t>ии и ее</w:t>
      </w:r>
      <w:proofErr w:type="gramEnd"/>
      <w:r>
        <w:rPr>
          <w:color w:val="000000"/>
        </w:rPr>
        <w:t xml:space="preserve"> результатах;</w:t>
      </w:r>
    </w:p>
    <w:p w:rsidR="00306231" w:rsidRDefault="00306231" w:rsidP="00306231">
      <w:pPr>
        <w:pStyle w:val="1"/>
        <w:spacing w:line="262" w:lineRule="auto"/>
        <w:ind w:firstLine="720"/>
        <w:jc w:val="both"/>
      </w:pPr>
      <w:r>
        <w:rPr>
          <w:color w:val="000000"/>
        </w:rPr>
        <w:t>сведения о профессиональной переподготовке и (или) повышении квалификации; сведения об отпусках и командировках, пенсионном обеспечении; материалы служебных расследований и другие сведения, касающиеся прохождения муниципальной службы в администрации (работы по трудовому договору в учреждении, подведомственном администрации);</w:t>
      </w:r>
    </w:p>
    <w:p w:rsidR="00306231" w:rsidRDefault="00306231" w:rsidP="00306231">
      <w:pPr>
        <w:pStyle w:val="1"/>
        <w:spacing w:line="262" w:lineRule="auto"/>
        <w:ind w:firstLine="720"/>
        <w:jc w:val="both"/>
      </w:pPr>
      <w:r>
        <w:rPr>
          <w:color w:val="000000"/>
        </w:rPr>
        <w:t xml:space="preserve">сведения о наличии (отсутствии) заболевания, препятствующего поступлению на муниципальную службу Российской Федерации или ее прохождению, </w:t>
      </w:r>
      <w:proofErr w:type="gramStart"/>
      <w:r>
        <w:rPr>
          <w:color w:val="000000"/>
        </w:rPr>
        <w:t>подтвержденное</w:t>
      </w:r>
      <w:proofErr w:type="gramEnd"/>
      <w:r>
        <w:rPr>
          <w:color w:val="000000"/>
        </w:rPr>
        <w:t xml:space="preserve"> заключением медицинского учреждения;</w:t>
      </w:r>
    </w:p>
    <w:p w:rsidR="00306231" w:rsidRDefault="00306231" w:rsidP="00306231">
      <w:pPr>
        <w:pStyle w:val="1"/>
        <w:spacing w:line="262" w:lineRule="auto"/>
        <w:ind w:firstLine="720"/>
        <w:jc w:val="both"/>
      </w:pPr>
      <w:r>
        <w:rPr>
          <w:color w:val="000000"/>
        </w:rPr>
        <w:t>сведения психоневрологического и наркологического диспансеров, осуществляющих медицинское обслуживание по месту жительства, с указанием на то, * что гражданин не состоит на учете (в отношении руководителей учреждений, подведомственных администрации);</w:t>
      </w:r>
    </w:p>
    <w:p w:rsidR="00306231" w:rsidRDefault="00306231" w:rsidP="00306231">
      <w:pPr>
        <w:pStyle w:val="1"/>
        <w:spacing w:line="262" w:lineRule="auto"/>
        <w:ind w:firstLine="720"/>
        <w:jc w:val="both"/>
      </w:pPr>
      <w:r>
        <w:rPr>
          <w:color w:val="000000"/>
        </w:rPr>
        <w:t>сведения о доходах, расходах, имуществе и обязательствах имущественного характера гражданского служащего, супруга (супруги) и несовершеннолетних детей;</w:t>
      </w:r>
    </w:p>
    <w:p w:rsidR="00306231" w:rsidRDefault="00306231" w:rsidP="00306231">
      <w:pPr>
        <w:pStyle w:val="1"/>
        <w:spacing w:line="262" w:lineRule="auto"/>
        <w:ind w:firstLine="720"/>
        <w:jc w:val="both"/>
      </w:pPr>
      <w:r>
        <w:rPr>
          <w:color w:val="000000"/>
        </w:rPr>
        <w:t xml:space="preserve">сведения об адресах сайтов и (или) страниц сайтов в </w:t>
      </w:r>
      <w:proofErr w:type="spellStart"/>
      <w:r>
        <w:rPr>
          <w:color w:val="000000"/>
        </w:rPr>
        <w:t>информационно</w:t>
      </w:r>
      <w:r>
        <w:rPr>
          <w:color w:val="000000"/>
        </w:rPr>
        <w:softHyphen/>
        <w:t>телекоммуникационной</w:t>
      </w:r>
      <w:proofErr w:type="spellEnd"/>
      <w:r>
        <w:rPr>
          <w:color w:val="000000"/>
        </w:rPr>
        <w:t xml:space="preserve"> сети «Интернет», на которых гражданским служащим размещались общедоступная информация, а также данные, позволяющие его идентифицировать;</w:t>
      </w:r>
    </w:p>
    <w:p w:rsidR="00306231" w:rsidRDefault="00306231" w:rsidP="00306231">
      <w:pPr>
        <w:pStyle w:val="1"/>
        <w:spacing w:line="262" w:lineRule="auto"/>
        <w:ind w:firstLine="720"/>
        <w:jc w:val="both"/>
      </w:pPr>
      <w:r>
        <w:rPr>
          <w:color w:val="000000"/>
        </w:rPr>
        <w:t>сведения о наличии и группа инвалидности, степень ограничения способности к трудовой деятельности; стаж работы.</w:t>
      </w:r>
    </w:p>
    <w:p w:rsidR="00306231" w:rsidRDefault="00306231" w:rsidP="00306231">
      <w:pPr>
        <w:pStyle w:val="1"/>
        <w:numPr>
          <w:ilvl w:val="2"/>
          <w:numId w:val="2"/>
        </w:numPr>
        <w:tabs>
          <w:tab w:val="left" w:pos="745"/>
        </w:tabs>
        <w:spacing w:line="262" w:lineRule="auto"/>
        <w:ind w:firstLine="720"/>
        <w:jc w:val="both"/>
      </w:pPr>
      <w:bookmarkStart w:id="61" w:name="bookmark64"/>
      <w:bookmarkEnd w:id="61"/>
      <w:r>
        <w:rPr>
          <w:color w:val="000000"/>
        </w:rPr>
        <w:t>Граждане Российской Федерации, иностранные граждане, лица без гражданства.</w:t>
      </w:r>
    </w:p>
    <w:p w:rsidR="00306231" w:rsidRDefault="00306231" w:rsidP="00306231">
      <w:pPr>
        <w:pStyle w:val="1"/>
        <w:ind w:firstLine="720"/>
        <w:jc w:val="both"/>
      </w:pPr>
      <w:r>
        <w:rPr>
          <w:color w:val="000000"/>
        </w:rPr>
        <w:t>В данной категории субъектов оператором обрабатываются персональные данные в связи с предоставлением муниципальных услуг и осуществлением муниципальных функций:</w:t>
      </w:r>
    </w:p>
    <w:p w:rsidR="00306231" w:rsidRDefault="00306231" w:rsidP="00306231">
      <w:pPr>
        <w:pStyle w:val="1"/>
        <w:spacing w:line="240" w:lineRule="auto"/>
        <w:ind w:firstLine="720"/>
        <w:jc w:val="both"/>
        <w:rPr>
          <w:sz w:val="28"/>
          <w:szCs w:val="28"/>
        </w:rPr>
      </w:pPr>
      <w:r>
        <w:rPr>
          <w:color w:val="000000"/>
          <w:sz w:val="28"/>
          <w:szCs w:val="28"/>
        </w:rPr>
        <w:t>фамилия, имя, отчество;</w:t>
      </w:r>
    </w:p>
    <w:p w:rsidR="00306231" w:rsidRDefault="00306231" w:rsidP="00306231">
      <w:pPr>
        <w:pStyle w:val="1"/>
        <w:ind w:firstLine="720"/>
        <w:jc w:val="both"/>
      </w:pPr>
      <w:r>
        <w:rPr>
          <w:color w:val="000000"/>
        </w:rPr>
        <w:t>дата и место рождения;</w:t>
      </w:r>
    </w:p>
    <w:p w:rsidR="00306231" w:rsidRDefault="00306231" w:rsidP="00306231">
      <w:pPr>
        <w:pStyle w:val="1"/>
        <w:ind w:firstLine="720"/>
        <w:jc w:val="both"/>
      </w:pPr>
      <w:r>
        <w:rPr>
          <w:color w:val="000000"/>
        </w:rPr>
        <w:t xml:space="preserve">данные документа, удостоверяющего личность гражданина Российской </w:t>
      </w:r>
      <w:r>
        <w:rPr>
          <w:color w:val="000000"/>
        </w:rPr>
        <w:lastRenderedPageBreak/>
        <w:t>Федерации за пределами Российской Федерации (серия, номер, кем и когда выдан);</w:t>
      </w:r>
    </w:p>
    <w:p w:rsidR="00306231" w:rsidRDefault="00306231" w:rsidP="00306231">
      <w:pPr>
        <w:pStyle w:val="1"/>
        <w:ind w:firstLine="720"/>
        <w:jc w:val="both"/>
      </w:pPr>
      <w:r>
        <w:rPr>
          <w:color w:val="000000"/>
        </w:rPr>
        <w:t>сведения о номере и серии страхового свидетельства государственного пенсионного страхования;</w:t>
      </w:r>
    </w:p>
    <w:p w:rsidR="00306231" w:rsidRDefault="00306231" w:rsidP="00306231">
      <w:pPr>
        <w:pStyle w:val="1"/>
        <w:ind w:firstLine="720"/>
        <w:jc w:val="both"/>
      </w:pPr>
      <w:r>
        <w:rPr>
          <w:color w:val="000000"/>
        </w:rPr>
        <w:t>сведения об идентификационном номере налогоплательщика;</w:t>
      </w:r>
    </w:p>
    <w:p w:rsidR="00306231" w:rsidRDefault="00306231" w:rsidP="00306231">
      <w:pPr>
        <w:pStyle w:val="1"/>
        <w:ind w:firstLine="700"/>
        <w:jc w:val="both"/>
      </w:pPr>
      <w:r>
        <w:rPr>
          <w:color w:val="000000"/>
        </w:rPr>
        <w:t>адрес места жительства (регистрации);</w:t>
      </w:r>
    </w:p>
    <w:p w:rsidR="00306231" w:rsidRDefault="00306231" w:rsidP="00306231">
      <w:pPr>
        <w:pStyle w:val="1"/>
        <w:ind w:firstLine="700"/>
        <w:jc w:val="both"/>
      </w:pPr>
      <w:r>
        <w:rPr>
          <w:color w:val="000000"/>
        </w:rPr>
        <w:t>номер телефона, адрес электронной почты;</w:t>
      </w:r>
    </w:p>
    <w:p w:rsidR="00306231" w:rsidRDefault="00306231" w:rsidP="00306231">
      <w:pPr>
        <w:pStyle w:val="1"/>
        <w:ind w:firstLine="720"/>
        <w:jc w:val="both"/>
      </w:pPr>
      <w:r>
        <w:rPr>
          <w:color w:val="000000"/>
        </w:rPr>
        <w:t>социальная категория;</w:t>
      </w:r>
    </w:p>
    <w:p w:rsidR="00306231" w:rsidRDefault="00306231" w:rsidP="00306231">
      <w:pPr>
        <w:pStyle w:val="1"/>
        <w:ind w:firstLine="720"/>
        <w:jc w:val="both"/>
      </w:pPr>
      <w:r>
        <w:rPr>
          <w:color w:val="000000"/>
        </w:rPr>
        <w:t>социальная группа;</w:t>
      </w:r>
    </w:p>
    <w:p w:rsidR="00306231" w:rsidRDefault="00306231" w:rsidP="00306231">
      <w:pPr>
        <w:pStyle w:val="1"/>
        <w:ind w:firstLine="720"/>
        <w:jc w:val="both"/>
      </w:pPr>
      <w:r>
        <w:rPr>
          <w:color w:val="000000"/>
        </w:rPr>
        <w:t>реквизиты банковского счета;</w:t>
      </w:r>
    </w:p>
    <w:p w:rsidR="00306231" w:rsidRDefault="00306231" w:rsidP="00306231">
      <w:pPr>
        <w:pStyle w:val="1"/>
        <w:ind w:firstLine="720"/>
        <w:jc w:val="both"/>
      </w:pPr>
      <w:r>
        <w:rPr>
          <w:color w:val="000000"/>
        </w:rPr>
        <w:t>содержание обращения (заявления).</w:t>
      </w:r>
    </w:p>
    <w:p w:rsidR="00306231" w:rsidRDefault="00306231" w:rsidP="00306231">
      <w:pPr>
        <w:pStyle w:val="1"/>
        <w:spacing w:line="262" w:lineRule="auto"/>
        <w:ind w:firstLine="720"/>
        <w:jc w:val="both"/>
      </w:pPr>
      <w:bookmarkStart w:id="62" w:name="bookmark65"/>
      <w:bookmarkStart w:id="63" w:name="bookmark70"/>
      <w:bookmarkStart w:id="64" w:name="bookmark71"/>
      <w:bookmarkEnd w:id="62"/>
      <w:bookmarkEnd w:id="63"/>
      <w:bookmarkEnd w:id="64"/>
      <w:r>
        <w:rPr>
          <w:color w:val="000000"/>
        </w:rPr>
        <w:t>дата и место рождения;</w:t>
      </w:r>
    </w:p>
    <w:p w:rsidR="00306231" w:rsidRDefault="00306231" w:rsidP="00306231">
      <w:pPr>
        <w:pStyle w:val="1"/>
        <w:spacing w:line="262" w:lineRule="auto"/>
        <w:ind w:firstLine="720"/>
        <w:jc w:val="both"/>
      </w:pPr>
      <w:r>
        <w:rPr>
          <w:color w:val="000000"/>
        </w:rPr>
        <w:t>адрес места жительства (регистрации);</w:t>
      </w:r>
    </w:p>
    <w:p w:rsidR="00306231" w:rsidRDefault="00306231" w:rsidP="00306231">
      <w:pPr>
        <w:pStyle w:val="1"/>
        <w:spacing w:line="262" w:lineRule="auto"/>
        <w:ind w:firstLine="720"/>
        <w:jc w:val="both"/>
      </w:pPr>
      <w:r>
        <w:rPr>
          <w:color w:val="000000"/>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306231" w:rsidRDefault="00306231" w:rsidP="00306231">
      <w:pPr>
        <w:pStyle w:val="1"/>
        <w:spacing w:line="262" w:lineRule="auto"/>
        <w:ind w:firstLine="720"/>
        <w:jc w:val="both"/>
      </w:pPr>
      <w:r>
        <w:rPr>
          <w:color w:val="000000"/>
        </w:rPr>
        <w:t>место учебы;</w:t>
      </w:r>
    </w:p>
    <w:p w:rsidR="00306231" w:rsidRDefault="00306231" w:rsidP="00306231">
      <w:pPr>
        <w:pStyle w:val="1"/>
        <w:spacing w:line="262" w:lineRule="auto"/>
        <w:ind w:firstLine="720"/>
        <w:jc w:val="both"/>
      </w:pPr>
      <w:r>
        <w:rPr>
          <w:color w:val="000000"/>
        </w:rPr>
        <w:t>информация о занятости;</w:t>
      </w:r>
    </w:p>
    <w:p w:rsidR="00306231" w:rsidRDefault="00306231" w:rsidP="00306231">
      <w:pPr>
        <w:pStyle w:val="1"/>
        <w:spacing w:line="262" w:lineRule="auto"/>
        <w:ind w:firstLine="700"/>
        <w:jc w:val="both"/>
      </w:pPr>
      <w:r>
        <w:rPr>
          <w:color w:val="000000"/>
        </w:rPr>
        <w:t>состояние здоровья (заболевания, диагноз);</w:t>
      </w:r>
    </w:p>
    <w:p w:rsidR="00306231" w:rsidRDefault="00306231" w:rsidP="00306231">
      <w:pPr>
        <w:pStyle w:val="1"/>
        <w:spacing w:line="262" w:lineRule="auto"/>
        <w:ind w:firstLine="700"/>
        <w:jc w:val="both"/>
      </w:pPr>
      <w:r>
        <w:rPr>
          <w:color w:val="000000"/>
        </w:rPr>
        <w:t>состав семьи;</w:t>
      </w:r>
    </w:p>
    <w:p w:rsidR="00306231" w:rsidRDefault="00306231" w:rsidP="00306231">
      <w:pPr>
        <w:pStyle w:val="1"/>
        <w:spacing w:line="262" w:lineRule="auto"/>
        <w:ind w:firstLine="720"/>
        <w:jc w:val="both"/>
      </w:pPr>
      <w:r>
        <w:rPr>
          <w:color w:val="000000"/>
        </w:rPr>
        <w:t>привлечение к уголовной (административной) ответственности (реквизиты уголовного дела (дела об административном правонарушении), приговор, постановление, решение судебной инстанции;</w:t>
      </w:r>
    </w:p>
    <w:p w:rsidR="00306231" w:rsidRDefault="00306231" w:rsidP="00306231">
      <w:pPr>
        <w:pStyle w:val="1"/>
        <w:spacing w:line="262" w:lineRule="auto"/>
        <w:ind w:left="700" w:firstLine="20"/>
        <w:jc w:val="both"/>
      </w:pPr>
      <w:r>
        <w:rPr>
          <w:color w:val="000000"/>
          <w:shd w:val="clear" w:color="auto" w:fill="FFFFFF"/>
        </w:rPr>
        <w:t>фамилия, имя, отчество законных представителей, других родственников; дата и место рождения законных представителей, других родственников.</w:t>
      </w:r>
    </w:p>
    <w:p w:rsidR="00306231" w:rsidRDefault="00306231" w:rsidP="00306231">
      <w:pPr>
        <w:pStyle w:val="1"/>
        <w:numPr>
          <w:ilvl w:val="2"/>
          <w:numId w:val="2"/>
        </w:numPr>
        <w:tabs>
          <w:tab w:val="left" w:pos="1654"/>
        </w:tabs>
        <w:spacing w:line="262" w:lineRule="auto"/>
        <w:ind w:left="700" w:firstLine="20"/>
        <w:jc w:val="both"/>
      </w:pPr>
      <w:bookmarkStart w:id="65" w:name="bookmark73"/>
      <w:bookmarkEnd w:id="65"/>
      <w:r>
        <w:rPr>
          <w:color w:val="000000"/>
        </w:rPr>
        <w:t>Посетители Интернет-ресурсов администрации.</w:t>
      </w:r>
    </w:p>
    <w:p w:rsidR="00306231" w:rsidRDefault="00306231" w:rsidP="00306231">
      <w:pPr>
        <w:pStyle w:val="1"/>
        <w:spacing w:line="262" w:lineRule="auto"/>
        <w:ind w:firstLine="720"/>
        <w:jc w:val="both"/>
      </w:pPr>
      <w:r>
        <w:rPr>
          <w:color w:val="000000"/>
        </w:rPr>
        <w:t>В данной категории субъектов оператором обрабатываются метрические данные посетителей Интернет-ресурсов администрации.</w:t>
      </w:r>
    </w:p>
    <w:p w:rsidR="00306231" w:rsidRDefault="00306231" w:rsidP="00306231">
      <w:pPr>
        <w:pStyle w:val="1"/>
        <w:numPr>
          <w:ilvl w:val="1"/>
          <w:numId w:val="2"/>
        </w:numPr>
        <w:tabs>
          <w:tab w:val="left" w:pos="1531"/>
        </w:tabs>
        <w:spacing w:line="262" w:lineRule="auto"/>
        <w:ind w:firstLine="720"/>
        <w:jc w:val="both"/>
      </w:pPr>
      <w:bookmarkStart w:id="66" w:name="bookmark74"/>
      <w:bookmarkEnd w:id="66"/>
      <w:r>
        <w:rPr>
          <w:color w:val="000000"/>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306231" w:rsidRDefault="00306231" w:rsidP="00306231">
      <w:pPr>
        <w:pStyle w:val="1"/>
        <w:spacing w:line="262" w:lineRule="auto"/>
        <w:ind w:firstLine="720"/>
        <w:jc w:val="both"/>
      </w:pPr>
      <w:r>
        <w:rPr>
          <w:color w:val="000000"/>
        </w:rPr>
        <w:t>в случае</w:t>
      </w:r>
      <w:proofErr w:type="gramStart"/>
      <w:r>
        <w:rPr>
          <w:color w:val="000000"/>
        </w:rPr>
        <w:t>,</w:t>
      </w:r>
      <w:proofErr w:type="gramEnd"/>
      <w:r>
        <w:rPr>
          <w:color w:val="000000"/>
        </w:rPr>
        <w:t xml:space="preserve"> если субъект персональных данных дал согласие в письменной форме на обработку своих персональных данных;</w:t>
      </w:r>
    </w:p>
    <w:p w:rsidR="00306231" w:rsidRDefault="00306231" w:rsidP="00306231">
      <w:pPr>
        <w:pStyle w:val="1"/>
        <w:spacing w:line="262" w:lineRule="auto"/>
        <w:ind w:firstLine="720"/>
        <w:jc w:val="both"/>
      </w:pPr>
      <w:r>
        <w:rPr>
          <w:color w:val="000000"/>
        </w:rPr>
        <w:t>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306231" w:rsidRDefault="00306231" w:rsidP="00306231">
      <w:pPr>
        <w:pStyle w:val="1"/>
        <w:numPr>
          <w:ilvl w:val="1"/>
          <w:numId w:val="2"/>
        </w:numPr>
        <w:tabs>
          <w:tab w:val="left" w:pos="1531"/>
        </w:tabs>
        <w:spacing w:after="320" w:line="262" w:lineRule="auto"/>
        <w:ind w:firstLine="720"/>
        <w:jc w:val="both"/>
      </w:pPr>
      <w:bookmarkStart w:id="67" w:name="bookmark75"/>
      <w:bookmarkEnd w:id="67"/>
      <w:r>
        <w:rPr>
          <w:color w:val="000000"/>
        </w:rPr>
        <w:t>Обработка биометрических персональных данных может осуществляться только при наличии согласия в письменной форме субъекта персональных данных.</w:t>
      </w:r>
    </w:p>
    <w:p w:rsidR="00306231" w:rsidRDefault="00306231" w:rsidP="00306231">
      <w:pPr>
        <w:pStyle w:val="22"/>
        <w:keepNext/>
        <w:keepLines/>
        <w:numPr>
          <w:ilvl w:val="0"/>
          <w:numId w:val="2"/>
        </w:numPr>
        <w:tabs>
          <w:tab w:val="left" w:pos="373"/>
        </w:tabs>
      </w:pPr>
      <w:bookmarkStart w:id="68" w:name="bookmark78"/>
      <w:bookmarkStart w:id="69" w:name="bookmark76"/>
      <w:bookmarkStart w:id="70" w:name="bookmark77"/>
      <w:bookmarkStart w:id="71" w:name="bookmark79"/>
      <w:bookmarkEnd w:id="68"/>
      <w:r>
        <w:rPr>
          <w:color w:val="000000"/>
        </w:rPr>
        <w:t>Порядок и условия обработки персональных данных</w:t>
      </w:r>
      <w:bookmarkEnd w:id="69"/>
      <w:bookmarkEnd w:id="70"/>
      <w:bookmarkEnd w:id="71"/>
    </w:p>
    <w:p w:rsidR="00306231" w:rsidRDefault="00306231" w:rsidP="00306231">
      <w:pPr>
        <w:pStyle w:val="1"/>
        <w:numPr>
          <w:ilvl w:val="1"/>
          <w:numId w:val="2"/>
        </w:numPr>
        <w:tabs>
          <w:tab w:val="left" w:pos="1304"/>
        </w:tabs>
        <w:spacing w:line="262" w:lineRule="auto"/>
        <w:ind w:firstLine="720"/>
        <w:jc w:val="both"/>
      </w:pPr>
      <w:bookmarkStart w:id="72" w:name="bookmark80"/>
      <w:bookmarkEnd w:id="72"/>
      <w:proofErr w:type="gramStart"/>
      <w:r>
        <w:rPr>
          <w:color w:val="000000"/>
        </w:rPr>
        <w:t xml:space="preserve">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w:t>
      </w:r>
      <w:r>
        <w:rPr>
          <w:color w:val="000000"/>
        </w:rPr>
        <w:lastRenderedPageBreak/>
        <w:t>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306231" w:rsidRDefault="00306231" w:rsidP="00306231">
      <w:pPr>
        <w:pStyle w:val="1"/>
        <w:numPr>
          <w:ilvl w:val="1"/>
          <w:numId w:val="2"/>
        </w:numPr>
        <w:tabs>
          <w:tab w:val="left" w:pos="574"/>
        </w:tabs>
        <w:spacing w:line="262" w:lineRule="auto"/>
        <w:ind w:firstLine="720"/>
        <w:jc w:val="both"/>
      </w:pPr>
      <w:bookmarkStart w:id="73" w:name="bookmark81"/>
      <w:bookmarkEnd w:id="73"/>
      <w:r>
        <w:rPr>
          <w:color w:val="000000"/>
        </w:rPr>
        <w:t>Обработка персональных данных осуществляется с соблюдением принципов и правил, предусмотренных Федеральным законом о персональных данных.</w:t>
      </w:r>
    </w:p>
    <w:p w:rsidR="00306231" w:rsidRDefault="00306231" w:rsidP="00306231">
      <w:pPr>
        <w:pStyle w:val="1"/>
        <w:numPr>
          <w:ilvl w:val="1"/>
          <w:numId w:val="2"/>
        </w:numPr>
        <w:tabs>
          <w:tab w:val="left" w:pos="1343"/>
        </w:tabs>
        <w:ind w:firstLine="740"/>
        <w:jc w:val="both"/>
      </w:pPr>
      <w:bookmarkStart w:id="74" w:name="bookmark82"/>
      <w:bookmarkEnd w:id="74"/>
      <w:r>
        <w:rPr>
          <w:color w:val="000000"/>
        </w:rPr>
        <w:t>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306231" w:rsidRDefault="00306231" w:rsidP="00306231">
      <w:pPr>
        <w:pStyle w:val="1"/>
        <w:numPr>
          <w:ilvl w:val="1"/>
          <w:numId w:val="2"/>
        </w:numPr>
        <w:tabs>
          <w:tab w:val="left" w:pos="1277"/>
        </w:tabs>
        <w:ind w:firstLine="740"/>
        <w:jc w:val="both"/>
      </w:pPr>
      <w:bookmarkStart w:id="75" w:name="bookmark83"/>
      <w:bookmarkEnd w:id="75"/>
      <w:r>
        <w:rPr>
          <w:color w:val="000000"/>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о персональных данных,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06231" w:rsidRDefault="00306231" w:rsidP="00306231">
      <w:pPr>
        <w:pStyle w:val="1"/>
        <w:numPr>
          <w:ilvl w:val="1"/>
          <w:numId w:val="2"/>
        </w:numPr>
        <w:tabs>
          <w:tab w:val="left" w:pos="1343"/>
        </w:tabs>
        <w:ind w:firstLine="740"/>
        <w:jc w:val="both"/>
      </w:pPr>
      <w:bookmarkStart w:id="76" w:name="bookmark84"/>
      <w:bookmarkEnd w:id="76"/>
      <w:r>
        <w:rPr>
          <w:color w:val="000000"/>
        </w:rPr>
        <w:t>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частью 5 статьи 18 Федерального закона о персональных данных.</w:t>
      </w:r>
    </w:p>
    <w:p w:rsidR="00306231" w:rsidRDefault="00306231" w:rsidP="00306231">
      <w:pPr>
        <w:pStyle w:val="1"/>
        <w:ind w:firstLine="740"/>
        <w:jc w:val="both"/>
      </w:pPr>
      <w:r>
        <w:rPr>
          <w:color w:val="000000"/>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306231" w:rsidRDefault="00306231" w:rsidP="00306231">
      <w:pPr>
        <w:pStyle w:val="1"/>
        <w:ind w:firstLine="740"/>
        <w:jc w:val="both"/>
      </w:pPr>
      <w:r>
        <w:rPr>
          <w:color w:val="000000"/>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w:t>
      </w:r>
      <w:bookmarkStart w:id="77" w:name="_GoBack"/>
      <w:bookmarkEnd w:id="77"/>
      <w:proofErr w:type="gramStart"/>
      <w:r>
        <w:rPr>
          <w:color w:val="000000"/>
        </w:rPr>
        <w:t>цели</w:t>
      </w:r>
      <w:proofErr w:type="gramEnd"/>
      <w:r>
        <w:rPr>
          <w:color w:val="000000"/>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306231" w:rsidRDefault="00306231" w:rsidP="00306231">
      <w:pPr>
        <w:pStyle w:val="1"/>
        <w:numPr>
          <w:ilvl w:val="1"/>
          <w:numId w:val="2"/>
        </w:numPr>
        <w:tabs>
          <w:tab w:val="left" w:pos="1343"/>
        </w:tabs>
        <w:ind w:firstLine="740"/>
        <w:jc w:val="both"/>
      </w:pPr>
      <w:bookmarkStart w:id="78" w:name="bookmark85"/>
      <w:bookmarkEnd w:id="78"/>
      <w:r>
        <w:rPr>
          <w:color w:val="000000"/>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306231" w:rsidRDefault="00306231" w:rsidP="00306231">
      <w:pPr>
        <w:pStyle w:val="1"/>
        <w:numPr>
          <w:ilvl w:val="1"/>
          <w:numId w:val="2"/>
        </w:numPr>
        <w:tabs>
          <w:tab w:val="left" w:pos="537"/>
        </w:tabs>
        <w:ind w:firstLine="740"/>
        <w:jc w:val="both"/>
      </w:pPr>
      <w:bookmarkStart w:id="79" w:name="bookmark86"/>
      <w:bookmarkEnd w:id="79"/>
      <w:r>
        <w:rPr>
          <w:color w:val="000000"/>
        </w:rPr>
        <w:lastRenderedPageBreak/>
        <w:t>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306231" w:rsidRDefault="00306231" w:rsidP="00306231">
      <w:pPr>
        <w:pStyle w:val="1"/>
        <w:spacing w:line="262" w:lineRule="auto"/>
        <w:ind w:firstLine="740"/>
        <w:jc w:val="both"/>
      </w:pPr>
      <w:r>
        <w:rPr>
          <w:color w:val="000000"/>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w:t>
      </w:r>
    </w:p>
    <w:p w:rsidR="00306231" w:rsidRDefault="00306231" w:rsidP="00306231">
      <w:pPr>
        <w:pStyle w:val="1"/>
        <w:spacing w:line="262" w:lineRule="auto"/>
        <w:ind w:firstLine="740"/>
        <w:jc w:val="both"/>
      </w:pPr>
      <w:r>
        <w:rPr>
          <w:color w:val="000000"/>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306231" w:rsidRDefault="00306231" w:rsidP="00306231">
      <w:pPr>
        <w:pStyle w:val="1"/>
        <w:numPr>
          <w:ilvl w:val="1"/>
          <w:numId w:val="2"/>
        </w:numPr>
        <w:tabs>
          <w:tab w:val="left" w:pos="1254"/>
        </w:tabs>
        <w:spacing w:line="262" w:lineRule="auto"/>
        <w:ind w:firstLine="740"/>
        <w:jc w:val="both"/>
      </w:pPr>
      <w:bookmarkStart w:id="80" w:name="bookmark87"/>
      <w:bookmarkEnd w:id="80"/>
      <w:r>
        <w:rPr>
          <w:color w:val="000000"/>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о персональных данных.</w:t>
      </w:r>
    </w:p>
    <w:p w:rsidR="00306231" w:rsidRDefault="00306231" w:rsidP="00306231">
      <w:pPr>
        <w:pStyle w:val="1"/>
        <w:numPr>
          <w:ilvl w:val="1"/>
          <w:numId w:val="2"/>
        </w:numPr>
        <w:tabs>
          <w:tab w:val="left" w:pos="1254"/>
        </w:tabs>
        <w:spacing w:line="262" w:lineRule="auto"/>
        <w:ind w:firstLine="740"/>
        <w:jc w:val="both"/>
      </w:pPr>
      <w:bookmarkStart w:id="81" w:name="bookmark88"/>
      <w:bookmarkEnd w:id="81"/>
      <w:r>
        <w:rPr>
          <w:color w:val="000000"/>
        </w:rPr>
        <w:t>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306231" w:rsidRDefault="00306231" w:rsidP="00306231">
      <w:pPr>
        <w:pStyle w:val="1"/>
        <w:numPr>
          <w:ilvl w:val="1"/>
          <w:numId w:val="2"/>
        </w:numPr>
        <w:tabs>
          <w:tab w:val="left" w:pos="1555"/>
        </w:tabs>
        <w:spacing w:after="320" w:line="262" w:lineRule="auto"/>
        <w:ind w:firstLine="740"/>
        <w:jc w:val="both"/>
      </w:pPr>
      <w:bookmarkStart w:id="82" w:name="bookmark89"/>
      <w:bookmarkEnd w:id="82"/>
      <w:r>
        <w:rPr>
          <w:color w:val="000000"/>
        </w:rPr>
        <w:t>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06231" w:rsidRDefault="00306231" w:rsidP="00306231">
      <w:pPr>
        <w:pStyle w:val="22"/>
        <w:keepNext/>
        <w:keepLines/>
        <w:numPr>
          <w:ilvl w:val="0"/>
          <w:numId w:val="2"/>
        </w:numPr>
        <w:tabs>
          <w:tab w:val="left" w:pos="524"/>
        </w:tabs>
      </w:pPr>
      <w:bookmarkStart w:id="83" w:name="bookmark92"/>
      <w:bookmarkStart w:id="84" w:name="bookmark90"/>
      <w:bookmarkStart w:id="85" w:name="bookmark91"/>
      <w:bookmarkStart w:id="86" w:name="bookmark93"/>
      <w:bookmarkEnd w:id="83"/>
      <w:r>
        <w:rPr>
          <w:color w:val="000000"/>
        </w:rPr>
        <w:t>Актуализация, исправление, удаление и уничтожение персональных</w:t>
      </w:r>
      <w:r>
        <w:rPr>
          <w:color w:val="000000"/>
        </w:rPr>
        <w:br/>
        <w:t>данных, ответы на запросы субъектов на доступ к персональным данным</w:t>
      </w:r>
      <w:bookmarkEnd w:id="84"/>
      <w:bookmarkEnd w:id="85"/>
      <w:bookmarkEnd w:id="86"/>
    </w:p>
    <w:p w:rsidR="00306231" w:rsidRDefault="00306231" w:rsidP="00306231">
      <w:pPr>
        <w:pStyle w:val="1"/>
        <w:numPr>
          <w:ilvl w:val="1"/>
          <w:numId w:val="2"/>
        </w:numPr>
        <w:tabs>
          <w:tab w:val="left" w:pos="1249"/>
        </w:tabs>
        <w:ind w:firstLine="740"/>
        <w:jc w:val="both"/>
      </w:pPr>
      <w:bookmarkStart w:id="87" w:name="bookmark94"/>
      <w:bookmarkEnd w:id="87"/>
      <w:proofErr w:type="gramStart"/>
      <w:r>
        <w:rPr>
          <w:color w:val="000000"/>
        </w:rPr>
        <w:t>Оператор обязан сообщить в порядке, предусмотренном статьей 14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w:t>
      </w:r>
      <w:proofErr w:type="gramEnd"/>
      <w:r>
        <w:rPr>
          <w:color w:val="000000"/>
        </w:rPr>
        <w:t xml:space="preserve"> его представителя.</w:t>
      </w:r>
    </w:p>
    <w:p w:rsidR="00306231" w:rsidRDefault="00306231" w:rsidP="00306231">
      <w:pPr>
        <w:pStyle w:val="1"/>
        <w:numPr>
          <w:ilvl w:val="1"/>
          <w:numId w:val="2"/>
        </w:numPr>
        <w:tabs>
          <w:tab w:val="left" w:pos="1258"/>
        </w:tabs>
        <w:ind w:firstLine="740"/>
        <w:jc w:val="both"/>
      </w:pPr>
      <w:bookmarkStart w:id="88" w:name="bookmark95"/>
      <w:bookmarkEnd w:id="88"/>
      <w:r>
        <w:rPr>
          <w:color w:val="000000"/>
        </w:rPr>
        <w:t xml:space="preserve">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w:t>
      </w:r>
      <w:r>
        <w:rPr>
          <w:color w:val="000000"/>
        </w:rPr>
        <w:lastRenderedPageBreak/>
        <w:t>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306231" w:rsidRDefault="00306231" w:rsidP="00306231">
      <w:pPr>
        <w:pStyle w:val="1"/>
        <w:numPr>
          <w:ilvl w:val="1"/>
          <w:numId w:val="2"/>
        </w:numPr>
        <w:tabs>
          <w:tab w:val="left" w:pos="1331"/>
        </w:tabs>
        <w:spacing w:line="262" w:lineRule="auto"/>
        <w:ind w:firstLine="740"/>
        <w:jc w:val="both"/>
      </w:pPr>
      <w:bookmarkStart w:id="89" w:name="bookmark96"/>
      <w:bookmarkEnd w:id="89"/>
      <w:proofErr w:type="gramStart"/>
      <w:r>
        <w:rPr>
          <w:color w:val="000000"/>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Pr>
          <w:color w:val="000000"/>
        </w:rPr>
        <w:t xml:space="preserve"> и снять блокирование персональных данных.</w:t>
      </w:r>
    </w:p>
    <w:p w:rsidR="00306231" w:rsidRDefault="00306231" w:rsidP="00306231">
      <w:pPr>
        <w:pStyle w:val="1"/>
        <w:numPr>
          <w:ilvl w:val="1"/>
          <w:numId w:val="2"/>
        </w:numPr>
        <w:tabs>
          <w:tab w:val="left" w:pos="1331"/>
        </w:tabs>
        <w:spacing w:line="262" w:lineRule="auto"/>
        <w:ind w:firstLine="740"/>
        <w:jc w:val="both"/>
      </w:pPr>
      <w:bookmarkStart w:id="90" w:name="bookmark97"/>
      <w:bookmarkEnd w:id="90"/>
      <w:r>
        <w:rPr>
          <w:color w:val="000000"/>
        </w:rPr>
        <w:t>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306231" w:rsidRDefault="00306231" w:rsidP="00306231">
      <w:pPr>
        <w:pStyle w:val="1"/>
        <w:spacing w:line="262" w:lineRule="auto"/>
        <w:ind w:firstLine="740"/>
        <w:jc w:val="both"/>
      </w:pPr>
      <w:r>
        <w:rPr>
          <w:color w:val="000000"/>
        </w:rPr>
        <w:t xml:space="preserve">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Pr>
          <w:color w:val="000000"/>
        </w:rPr>
        <w:t>с даты</w:t>
      </w:r>
      <w:proofErr w:type="gramEnd"/>
      <w:r>
        <w:rPr>
          <w:color w:val="000000"/>
        </w:rPr>
        <w:t xml:space="preserve"> этого выявления;</w:t>
      </w:r>
    </w:p>
    <w:p w:rsidR="00306231" w:rsidRDefault="00306231" w:rsidP="00306231">
      <w:pPr>
        <w:pStyle w:val="1"/>
        <w:spacing w:line="262" w:lineRule="auto"/>
        <w:ind w:firstLine="740"/>
        <w:jc w:val="both"/>
      </w:pPr>
      <w:r>
        <w:rPr>
          <w:color w:val="000000"/>
        </w:rPr>
        <w:t>в случае отзыва субъектом персональных данных согласия на обработку его персональных данных;</w:t>
      </w:r>
    </w:p>
    <w:p w:rsidR="00306231" w:rsidRDefault="00306231" w:rsidP="00306231">
      <w:pPr>
        <w:pStyle w:val="1"/>
        <w:spacing w:after="320" w:line="262" w:lineRule="auto"/>
        <w:ind w:firstLine="740"/>
        <w:jc w:val="both"/>
      </w:pPr>
      <w:r>
        <w:rPr>
          <w:color w:val="000000"/>
        </w:rPr>
        <w:t xml:space="preserve">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w:t>
      </w:r>
      <w:proofErr w:type="gramStart"/>
      <w:r>
        <w:rPr>
          <w:color w:val="000000"/>
        </w:rPr>
        <w:t>с даты достижения</w:t>
      </w:r>
      <w:proofErr w:type="gramEnd"/>
      <w:r>
        <w:rPr>
          <w:color w:val="000000"/>
        </w:rPr>
        <w:t xml:space="preserve"> цели обработки персональных данных. </w:t>
      </w:r>
      <w:proofErr w:type="gramStart"/>
      <w:r>
        <w:rPr>
          <w:color w:val="000000"/>
        </w:rP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306231" w:rsidRDefault="00306231" w:rsidP="00306231">
      <w:pPr>
        <w:pStyle w:val="22"/>
        <w:keepNext/>
        <w:keepLines/>
        <w:numPr>
          <w:ilvl w:val="0"/>
          <w:numId w:val="2"/>
        </w:numPr>
        <w:tabs>
          <w:tab w:val="left" w:pos="332"/>
        </w:tabs>
      </w:pPr>
      <w:bookmarkStart w:id="91" w:name="bookmark100"/>
      <w:bookmarkStart w:id="92" w:name="bookmark101"/>
      <w:bookmarkStart w:id="93" w:name="bookmark98"/>
      <w:bookmarkStart w:id="94" w:name="bookmark99"/>
      <w:bookmarkEnd w:id="91"/>
      <w:r>
        <w:rPr>
          <w:color w:val="000000"/>
        </w:rPr>
        <w:t>Использование метрических программ</w:t>
      </w:r>
      <w:bookmarkEnd w:id="92"/>
      <w:bookmarkEnd w:id="93"/>
      <w:bookmarkEnd w:id="94"/>
    </w:p>
    <w:p w:rsidR="00306231" w:rsidRDefault="00306231" w:rsidP="00306231">
      <w:pPr>
        <w:pStyle w:val="1"/>
        <w:numPr>
          <w:ilvl w:val="1"/>
          <w:numId w:val="2"/>
        </w:numPr>
        <w:tabs>
          <w:tab w:val="left" w:pos="1331"/>
        </w:tabs>
        <w:ind w:firstLine="740"/>
        <w:jc w:val="both"/>
      </w:pPr>
      <w:bookmarkStart w:id="95" w:name="bookmark102"/>
      <w:bookmarkEnd w:id="95"/>
      <w:r>
        <w:rPr>
          <w:color w:val="000000"/>
        </w:rPr>
        <w:t>На Интернет-ресурсах администрации (далее - сайт) могут использоваться программные средства сбора метрических данных - «</w:t>
      </w:r>
      <w:proofErr w:type="spellStart"/>
      <w:r>
        <w:rPr>
          <w:color w:val="000000"/>
        </w:rPr>
        <w:t>Яндекс</w:t>
      </w:r>
      <w:proofErr w:type="gramStart"/>
      <w:r>
        <w:rPr>
          <w:color w:val="000000"/>
        </w:rPr>
        <w:t>.М</w:t>
      </w:r>
      <w:proofErr w:type="gramEnd"/>
      <w:r>
        <w:rPr>
          <w:color w:val="000000"/>
        </w:rPr>
        <w:t>етрика</w:t>
      </w:r>
      <w:proofErr w:type="spellEnd"/>
      <w:r>
        <w:rPr>
          <w:color w:val="000000"/>
        </w:rPr>
        <w:t>» и «</w:t>
      </w:r>
      <w:proofErr w:type="spellStart"/>
      <w:r>
        <w:rPr>
          <w:color w:val="000000"/>
        </w:rPr>
        <w:t>Liveintemet</w:t>
      </w:r>
      <w:proofErr w:type="spellEnd"/>
      <w:r>
        <w:rPr>
          <w:color w:val="000000"/>
        </w:rPr>
        <w:t xml:space="preserve">» (далее - Метрическая программа) - для сбора сведений об использовании сайта, таких как частота посещения сайта пользователями, посещенные страницы и сайты, на которых были пользователи до перехода на данный сайт. Метрическая программа собирает только IP-адреса, </w:t>
      </w:r>
      <w:proofErr w:type="gramStart"/>
      <w:r>
        <w:rPr>
          <w:color w:val="000000"/>
        </w:rPr>
        <w:t>назначенные</w:t>
      </w:r>
      <w:proofErr w:type="gramEnd"/>
      <w:r>
        <w:rPr>
          <w:color w:val="000000"/>
        </w:rPr>
        <w:t xml:space="preserve"> коммуникационному устройству пользователя.</w:t>
      </w:r>
    </w:p>
    <w:p w:rsidR="00306231" w:rsidRDefault="00306231" w:rsidP="00306231">
      <w:pPr>
        <w:pStyle w:val="1"/>
        <w:numPr>
          <w:ilvl w:val="1"/>
          <w:numId w:val="2"/>
        </w:numPr>
        <w:tabs>
          <w:tab w:val="left" w:pos="591"/>
        </w:tabs>
        <w:ind w:firstLine="740"/>
        <w:jc w:val="both"/>
      </w:pPr>
      <w:bookmarkStart w:id="96" w:name="bookmark103"/>
      <w:bookmarkEnd w:id="96"/>
      <w:r>
        <w:rPr>
          <w:color w:val="000000"/>
        </w:rPr>
        <w:t xml:space="preserve">Метрическая программа размещает </w:t>
      </w:r>
      <w:proofErr w:type="gramStart"/>
      <w:r>
        <w:rPr>
          <w:color w:val="000000"/>
        </w:rPr>
        <w:t>постоянный</w:t>
      </w:r>
      <w:proofErr w:type="gramEnd"/>
      <w:r>
        <w:rPr>
          <w:color w:val="000000"/>
        </w:rPr>
        <w:t xml:space="preserve"> </w:t>
      </w:r>
      <w:proofErr w:type="spellStart"/>
      <w:r>
        <w:rPr>
          <w:color w:val="000000"/>
        </w:rPr>
        <w:t>cookie</w:t>
      </w:r>
      <w:proofErr w:type="spellEnd"/>
      <w:r>
        <w:rPr>
          <w:color w:val="000000"/>
        </w:rPr>
        <w:t>-файл в</w:t>
      </w:r>
      <w:r>
        <w:rPr>
          <w:color w:val="000000"/>
        </w:rPr>
        <w:br w:type="page"/>
      </w:r>
      <w:r>
        <w:rPr>
          <w:color w:val="000000"/>
        </w:rPr>
        <w:lastRenderedPageBreak/>
        <w:t xml:space="preserve">клиентском веб-браузере для идентификации посетителя сайта в качестве уникального пользователя при следующем посещении данного сайта. Этот </w:t>
      </w:r>
      <w:proofErr w:type="spellStart"/>
      <w:r>
        <w:rPr>
          <w:color w:val="000000"/>
        </w:rPr>
        <w:t>cookie</w:t>
      </w:r>
      <w:proofErr w:type="spellEnd"/>
      <w:r>
        <w:rPr>
          <w:color w:val="000000"/>
        </w:rPr>
        <w:t xml:space="preserve">-файл не может использоваться никем, кроме Метрической программы. Сведения, собранные с помощью </w:t>
      </w:r>
      <w:proofErr w:type="spellStart"/>
      <w:r>
        <w:rPr>
          <w:color w:val="000000"/>
        </w:rPr>
        <w:t>cookie</w:t>
      </w:r>
      <w:proofErr w:type="spellEnd"/>
      <w:r>
        <w:rPr>
          <w:color w:val="000000"/>
        </w:rPr>
        <w:t>-файла, будут передаваться для хранения на сервер владельца Метрической программы.</w:t>
      </w:r>
    </w:p>
    <w:p w:rsidR="00306231" w:rsidRDefault="00306231" w:rsidP="00306231">
      <w:pPr>
        <w:pStyle w:val="1"/>
        <w:numPr>
          <w:ilvl w:val="1"/>
          <w:numId w:val="2"/>
        </w:numPr>
        <w:tabs>
          <w:tab w:val="left" w:pos="1244"/>
        </w:tabs>
        <w:ind w:firstLine="740"/>
        <w:jc w:val="both"/>
      </w:pPr>
      <w:bookmarkStart w:id="97" w:name="bookmark104"/>
      <w:bookmarkEnd w:id="97"/>
      <w:r>
        <w:rPr>
          <w:color w:val="000000"/>
        </w:rPr>
        <w:t>Сведения, полученные через Метрическую программу, используются только для совершенствования услуг на сайте. Сведения, полученные через Метрическую программу, не объединяются и не коррелируются с персональными сведениями посетителей сайта.</w:t>
      </w:r>
    </w:p>
    <w:p w:rsidR="00306231" w:rsidRDefault="00306231" w:rsidP="00306231">
      <w:pPr>
        <w:pStyle w:val="1"/>
        <w:numPr>
          <w:ilvl w:val="1"/>
          <w:numId w:val="2"/>
        </w:numPr>
        <w:tabs>
          <w:tab w:val="left" w:pos="1452"/>
        </w:tabs>
        <w:ind w:firstLine="740"/>
        <w:jc w:val="both"/>
      </w:pPr>
      <w:bookmarkStart w:id="98" w:name="bookmark105"/>
      <w:bookmarkEnd w:id="98"/>
      <w:r>
        <w:rPr>
          <w:color w:val="000000"/>
        </w:rPr>
        <w:t>Возможности разработчиков Метрической программы по использованию и передаче третьим лицам сведений, собранных посредством Метрической программы о посещениях сайта, ограничиваются Политикой конфиденциальности владельца Метрической программы.</w:t>
      </w:r>
    </w:p>
    <w:p w:rsidR="00306231" w:rsidRDefault="00306231" w:rsidP="00306231">
      <w:pPr>
        <w:pStyle w:val="1"/>
        <w:numPr>
          <w:ilvl w:val="1"/>
          <w:numId w:val="2"/>
        </w:numPr>
        <w:tabs>
          <w:tab w:val="left" w:pos="1452"/>
        </w:tabs>
        <w:spacing w:after="620"/>
        <w:ind w:firstLine="740"/>
        <w:jc w:val="both"/>
      </w:pPr>
      <w:bookmarkStart w:id="99" w:name="bookmark106"/>
      <w:bookmarkEnd w:id="99"/>
      <w:r>
        <w:rPr>
          <w:color w:val="000000"/>
        </w:rPr>
        <w:t xml:space="preserve">Посетитель сайта может запретить Метрической программе фиксировать свои действия при повторных посещениях сайта, отключив </w:t>
      </w:r>
      <w:proofErr w:type="spellStart"/>
      <w:r>
        <w:rPr>
          <w:color w:val="000000"/>
        </w:rPr>
        <w:t>cookie</w:t>
      </w:r>
      <w:proofErr w:type="spellEnd"/>
      <w:r>
        <w:rPr>
          <w:color w:val="000000"/>
        </w:rPr>
        <w:t>- файлы Метрической программы в своем браузере или использовать специальные программные средства блокировки действия Метрических программ.</w:t>
      </w:r>
    </w:p>
    <w:p w:rsidR="00411F1F" w:rsidRDefault="00411F1F" w:rsidP="00411F1F">
      <w:pPr>
        <w:spacing w:after="0" w:line="240" w:lineRule="auto"/>
        <w:ind w:firstLine="709"/>
        <w:jc w:val="both"/>
        <w:rPr>
          <w:rFonts w:ascii="PT Astra Serif" w:eastAsia="Times New Roman" w:hAnsi="PT Astra Serif"/>
          <w:color w:val="000000" w:themeColor="text1"/>
          <w:sz w:val="28"/>
          <w:szCs w:val="28"/>
          <w:lang w:eastAsia="ru-RU"/>
        </w:rPr>
      </w:pPr>
    </w:p>
    <w:p w:rsidR="00411F1F" w:rsidRDefault="00411F1F" w:rsidP="00411F1F">
      <w:pPr>
        <w:spacing w:after="0" w:line="240" w:lineRule="auto"/>
        <w:ind w:firstLine="709"/>
        <w:jc w:val="both"/>
        <w:rPr>
          <w:rFonts w:ascii="PT Astra Serif" w:eastAsia="Times New Roman" w:hAnsi="PT Astra Serif"/>
          <w:sz w:val="28"/>
          <w:szCs w:val="28"/>
          <w:lang w:eastAsia="ru-RU"/>
        </w:rPr>
      </w:pPr>
    </w:p>
    <w:p w:rsidR="00411F1F" w:rsidRDefault="00411F1F" w:rsidP="00411F1F">
      <w:pPr>
        <w:spacing w:after="0" w:line="240" w:lineRule="auto"/>
        <w:jc w:val="both"/>
        <w:rPr>
          <w:rFonts w:ascii="PT Astra Serif" w:eastAsia="Times New Roman" w:hAnsi="PT Astra Serif"/>
          <w:sz w:val="28"/>
          <w:szCs w:val="28"/>
          <w:lang w:eastAsia="ru-RU"/>
        </w:rPr>
      </w:pPr>
    </w:p>
    <w:p w:rsidR="00411F1F" w:rsidRDefault="00411F1F" w:rsidP="00411F1F">
      <w:pPr>
        <w:spacing w:after="0" w:line="240" w:lineRule="auto"/>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 xml:space="preserve">Глава администрации </w:t>
      </w:r>
    </w:p>
    <w:p w:rsidR="00411F1F" w:rsidRDefault="00411F1F" w:rsidP="00411F1F">
      <w:pPr>
        <w:spacing w:after="0" w:line="240" w:lineRule="auto"/>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 xml:space="preserve">муниципального образования </w:t>
      </w:r>
    </w:p>
    <w:p w:rsidR="00532376" w:rsidRDefault="00411F1F" w:rsidP="00411F1F">
      <w:r>
        <w:rPr>
          <w:rFonts w:ascii="PT Astra Serif" w:eastAsia="Times New Roman" w:hAnsi="PT Astra Serif"/>
          <w:sz w:val="28"/>
          <w:szCs w:val="28"/>
          <w:lang w:eastAsia="ru-RU"/>
        </w:rPr>
        <w:t xml:space="preserve">Языковское городское поселение                                          </w:t>
      </w:r>
      <w:proofErr w:type="spellStart"/>
      <w:r>
        <w:rPr>
          <w:rFonts w:ascii="PT Astra Serif" w:eastAsia="Times New Roman" w:hAnsi="PT Astra Serif"/>
          <w:sz w:val="28"/>
          <w:szCs w:val="28"/>
          <w:lang w:eastAsia="ru-RU"/>
        </w:rPr>
        <w:t>А.Н.Никоноров</w:t>
      </w:r>
      <w:proofErr w:type="spellEnd"/>
    </w:p>
    <w:sectPr w:rsidR="00532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8585F"/>
    <w:multiLevelType w:val="multilevel"/>
    <w:tmpl w:val="DE62DF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893B0D"/>
    <w:multiLevelType w:val="multilevel"/>
    <w:tmpl w:val="2F264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125345"/>
    <w:multiLevelType w:val="multilevel"/>
    <w:tmpl w:val="81FE6734"/>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F1F"/>
    <w:rsid w:val="00012DF3"/>
    <w:rsid w:val="000A0E79"/>
    <w:rsid w:val="00145B6A"/>
    <w:rsid w:val="00306231"/>
    <w:rsid w:val="00411F1F"/>
    <w:rsid w:val="00480583"/>
    <w:rsid w:val="008D0409"/>
    <w:rsid w:val="009D4557"/>
    <w:rsid w:val="009F6798"/>
    <w:rsid w:val="00CF03CC"/>
    <w:rsid w:val="00D0080D"/>
    <w:rsid w:val="00DC212F"/>
    <w:rsid w:val="00F24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F1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1F1F"/>
    <w:rPr>
      <w:color w:val="0563C1" w:themeColor="hyperlink"/>
      <w:u w:val="single"/>
    </w:rPr>
  </w:style>
  <w:style w:type="paragraph" w:styleId="a4">
    <w:name w:val="Balloon Text"/>
    <w:basedOn w:val="a"/>
    <w:link w:val="a5"/>
    <w:uiPriority w:val="99"/>
    <w:semiHidden/>
    <w:unhideWhenUsed/>
    <w:rsid w:val="00012DF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12DF3"/>
    <w:rPr>
      <w:rFonts w:ascii="Segoe UI" w:eastAsia="Calibri" w:hAnsi="Segoe UI" w:cs="Segoe UI"/>
      <w:sz w:val="18"/>
      <w:szCs w:val="18"/>
    </w:rPr>
  </w:style>
  <w:style w:type="character" w:customStyle="1" w:styleId="a6">
    <w:name w:val="Подпись к картинке_"/>
    <w:basedOn w:val="a0"/>
    <w:link w:val="a7"/>
    <w:rsid w:val="00306231"/>
    <w:rPr>
      <w:rFonts w:ascii="Times New Roman" w:eastAsia="Times New Roman" w:hAnsi="Times New Roman" w:cs="Times New Roman"/>
      <w:sz w:val="26"/>
      <w:szCs w:val="26"/>
    </w:rPr>
  </w:style>
  <w:style w:type="character" w:customStyle="1" w:styleId="a8">
    <w:name w:val="Основной текст_"/>
    <w:basedOn w:val="a0"/>
    <w:link w:val="1"/>
    <w:rsid w:val="00306231"/>
    <w:rPr>
      <w:rFonts w:ascii="Times New Roman" w:eastAsia="Times New Roman" w:hAnsi="Times New Roman" w:cs="Times New Roman"/>
      <w:sz w:val="26"/>
      <w:szCs w:val="26"/>
    </w:rPr>
  </w:style>
  <w:style w:type="character" w:customStyle="1" w:styleId="2">
    <w:name w:val="Основной текст (2)_"/>
    <w:basedOn w:val="a0"/>
    <w:link w:val="20"/>
    <w:rsid w:val="00306231"/>
    <w:rPr>
      <w:rFonts w:ascii="Times New Roman" w:eastAsia="Times New Roman" w:hAnsi="Times New Roman" w:cs="Times New Roman"/>
      <w:b/>
      <w:bCs/>
      <w:sz w:val="32"/>
      <w:szCs w:val="32"/>
    </w:rPr>
  </w:style>
  <w:style w:type="character" w:customStyle="1" w:styleId="10">
    <w:name w:val="Заголовок №1_"/>
    <w:basedOn w:val="a0"/>
    <w:link w:val="11"/>
    <w:rsid w:val="00306231"/>
    <w:rPr>
      <w:i/>
      <w:iCs/>
      <w:sz w:val="44"/>
      <w:szCs w:val="44"/>
    </w:rPr>
  </w:style>
  <w:style w:type="character" w:customStyle="1" w:styleId="3">
    <w:name w:val="Основной текст (3)_"/>
    <w:basedOn w:val="a0"/>
    <w:link w:val="30"/>
    <w:rsid w:val="00306231"/>
    <w:rPr>
      <w:rFonts w:ascii="Times New Roman" w:eastAsia="Times New Roman" w:hAnsi="Times New Roman" w:cs="Times New Roman"/>
    </w:rPr>
  </w:style>
  <w:style w:type="character" w:customStyle="1" w:styleId="21">
    <w:name w:val="Заголовок №2_"/>
    <w:basedOn w:val="a0"/>
    <w:link w:val="22"/>
    <w:rsid w:val="00306231"/>
    <w:rPr>
      <w:rFonts w:ascii="Times New Roman" w:eastAsia="Times New Roman" w:hAnsi="Times New Roman" w:cs="Times New Roman"/>
      <w:b/>
      <w:bCs/>
      <w:sz w:val="26"/>
      <w:szCs w:val="26"/>
    </w:rPr>
  </w:style>
  <w:style w:type="paragraph" w:customStyle="1" w:styleId="a7">
    <w:name w:val="Подпись к картинке"/>
    <w:basedOn w:val="a"/>
    <w:link w:val="a6"/>
    <w:rsid w:val="00306231"/>
    <w:pPr>
      <w:widowControl w:val="0"/>
      <w:spacing w:after="0" w:line="240" w:lineRule="auto"/>
      <w:jc w:val="right"/>
    </w:pPr>
    <w:rPr>
      <w:rFonts w:ascii="Times New Roman" w:eastAsia="Times New Roman" w:hAnsi="Times New Roman"/>
      <w:sz w:val="26"/>
      <w:szCs w:val="26"/>
    </w:rPr>
  </w:style>
  <w:style w:type="paragraph" w:customStyle="1" w:styleId="1">
    <w:name w:val="Основной текст1"/>
    <w:basedOn w:val="a"/>
    <w:link w:val="a8"/>
    <w:rsid w:val="00306231"/>
    <w:pPr>
      <w:widowControl w:val="0"/>
      <w:spacing w:after="0" w:line="259" w:lineRule="auto"/>
      <w:ind w:firstLine="400"/>
    </w:pPr>
    <w:rPr>
      <w:rFonts w:ascii="Times New Roman" w:eastAsia="Times New Roman" w:hAnsi="Times New Roman"/>
      <w:sz w:val="26"/>
      <w:szCs w:val="26"/>
    </w:rPr>
  </w:style>
  <w:style w:type="paragraph" w:customStyle="1" w:styleId="20">
    <w:name w:val="Основной текст (2)"/>
    <w:basedOn w:val="a"/>
    <w:link w:val="2"/>
    <w:rsid w:val="00306231"/>
    <w:pPr>
      <w:widowControl w:val="0"/>
      <w:spacing w:after="180" w:line="240" w:lineRule="auto"/>
      <w:jc w:val="center"/>
    </w:pPr>
    <w:rPr>
      <w:rFonts w:ascii="Times New Roman" w:eastAsia="Times New Roman" w:hAnsi="Times New Roman"/>
      <w:b/>
      <w:bCs/>
      <w:sz w:val="32"/>
      <w:szCs w:val="32"/>
    </w:rPr>
  </w:style>
  <w:style w:type="paragraph" w:customStyle="1" w:styleId="11">
    <w:name w:val="Заголовок №1"/>
    <w:basedOn w:val="a"/>
    <w:link w:val="10"/>
    <w:rsid w:val="00306231"/>
    <w:pPr>
      <w:widowControl w:val="0"/>
      <w:spacing w:after="0" w:line="240" w:lineRule="auto"/>
      <w:ind w:right="660"/>
      <w:jc w:val="right"/>
      <w:outlineLvl w:val="0"/>
    </w:pPr>
    <w:rPr>
      <w:rFonts w:asciiTheme="minorHAnsi" w:eastAsiaTheme="minorHAnsi" w:hAnsiTheme="minorHAnsi" w:cstheme="minorBidi"/>
      <w:i/>
      <w:iCs/>
      <w:sz w:val="44"/>
      <w:szCs w:val="44"/>
    </w:rPr>
  </w:style>
  <w:style w:type="paragraph" w:customStyle="1" w:styleId="30">
    <w:name w:val="Основной текст (3)"/>
    <w:basedOn w:val="a"/>
    <w:link w:val="3"/>
    <w:rsid w:val="00306231"/>
    <w:pPr>
      <w:widowControl w:val="0"/>
      <w:spacing w:after="820" w:line="240" w:lineRule="auto"/>
      <w:jc w:val="center"/>
    </w:pPr>
    <w:rPr>
      <w:rFonts w:ascii="Times New Roman" w:eastAsia="Times New Roman" w:hAnsi="Times New Roman"/>
    </w:rPr>
  </w:style>
  <w:style w:type="paragraph" w:customStyle="1" w:styleId="22">
    <w:name w:val="Заголовок №2"/>
    <w:basedOn w:val="a"/>
    <w:link w:val="21"/>
    <w:rsid w:val="00306231"/>
    <w:pPr>
      <w:widowControl w:val="0"/>
      <w:spacing w:after="320" w:line="262" w:lineRule="auto"/>
      <w:jc w:val="center"/>
      <w:outlineLvl w:val="1"/>
    </w:pPr>
    <w:rPr>
      <w:rFonts w:ascii="Times New Roman" w:eastAsia="Times New Roman" w:hAnsi="Times New Roman"/>
      <w:b/>
      <w:bCs/>
      <w:sz w:val="26"/>
      <w:szCs w:val="26"/>
    </w:rPr>
  </w:style>
  <w:style w:type="paragraph" w:styleId="a9">
    <w:name w:val="No Spacing"/>
    <w:uiPriority w:val="1"/>
    <w:qFormat/>
    <w:rsid w:val="00306231"/>
    <w:pPr>
      <w:spacing w:after="0" w:line="240" w:lineRule="auto"/>
    </w:pPr>
    <w:rPr>
      <w:rFonts w:ascii="Calibri" w:eastAsia="Calibri" w:hAnsi="Calibri" w:cs="Times New Roman"/>
    </w:rPr>
  </w:style>
  <w:style w:type="paragraph" w:styleId="aa">
    <w:name w:val="List Paragraph"/>
    <w:basedOn w:val="a"/>
    <w:uiPriority w:val="34"/>
    <w:qFormat/>
    <w:rsid w:val="003062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F1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1F1F"/>
    <w:rPr>
      <w:color w:val="0563C1" w:themeColor="hyperlink"/>
      <w:u w:val="single"/>
    </w:rPr>
  </w:style>
  <w:style w:type="paragraph" w:styleId="a4">
    <w:name w:val="Balloon Text"/>
    <w:basedOn w:val="a"/>
    <w:link w:val="a5"/>
    <w:uiPriority w:val="99"/>
    <w:semiHidden/>
    <w:unhideWhenUsed/>
    <w:rsid w:val="00012DF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12DF3"/>
    <w:rPr>
      <w:rFonts w:ascii="Segoe UI" w:eastAsia="Calibri" w:hAnsi="Segoe UI" w:cs="Segoe UI"/>
      <w:sz w:val="18"/>
      <w:szCs w:val="18"/>
    </w:rPr>
  </w:style>
  <w:style w:type="character" w:customStyle="1" w:styleId="a6">
    <w:name w:val="Подпись к картинке_"/>
    <w:basedOn w:val="a0"/>
    <w:link w:val="a7"/>
    <w:rsid w:val="00306231"/>
    <w:rPr>
      <w:rFonts w:ascii="Times New Roman" w:eastAsia="Times New Roman" w:hAnsi="Times New Roman" w:cs="Times New Roman"/>
      <w:sz w:val="26"/>
      <w:szCs w:val="26"/>
    </w:rPr>
  </w:style>
  <w:style w:type="character" w:customStyle="1" w:styleId="a8">
    <w:name w:val="Основной текст_"/>
    <w:basedOn w:val="a0"/>
    <w:link w:val="1"/>
    <w:rsid w:val="00306231"/>
    <w:rPr>
      <w:rFonts w:ascii="Times New Roman" w:eastAsia="Times New Roman" w:hAnsi="Times New Roman" w:cs="Times New Roman"/>
      <w:sz w:val="26"/>
      <w:szCs w:val="26"/>
    </w:rPr>
  </w:style>
  <w:style w:type="character" w:customStyle="1" w:styleId="2">
    <w:name w:val="Основной текст (2)_"/>
    <w:basedOn w:val="a0"/>
    <w:link w:val="20"/>
    <w:rsid w:val="00306231"/>
    <w:rPr>
      <w:rFonts w:ascii="Times New Roman" w:eastAsia="Times New Roman" w:hAnsi="Times New Roman" w:cs="Times New Roman"/>
      <w:b/>
      <w:bCs/>
      <w:sz w:val="32"/>
      <w:szCs w:val="32"/>
    </w:rPr>
  </w:style>
  <w:style w:type="character" w:customStyle="1" w:styleId="10">
    <w:name w:val="Заголовок №1_"/>
    <w:basedOn w:val="a0"/>
    <w:link w:val="11"/>
    <w:rsid w:val="00306231"/>
    <w:rPr>
      <w:i/>
      <w:iCs/>
      <w:sz w:val="44"/>
      <w:szCs w:val="44"/>
    </w:rPr>
  </w:style>
  <w:style w:type="character" w:customStyle="1" w:styleId="3">
    <w:name w:val="Основной текст (3)_"/>
    <w:basedOn w:val="a0"/>
    <w:link w:val="30"/>
    <w:rsid w:val="00306231"/>
    <w:rPr>
      <w:rFonts w:ascii="Times New Roman" w:eastAsia="Times New Roman" w:hAnsi="Times New Roman" w:cs="Times New Roman"/>
    </w:rPr>
  </w:style>
  <w:style w:type="character" w:customStyle="1" w:styleId="21">
    <w:name w:val="Заголовок №2_"/>
    <w:basedOn w:val="a0"/>
    <w:link w:val="22"/>
    <w:rsid w:val="00306231"/>
    <w:rPr>
      <w:rFonts w:ascii="Times New Roman" w:eastAsia="Times New Roman" w:hAnsi="Times New Roman" w:cs="Times New Roman"/>
      <w:b/>
      <w:bCs/>
      <w:sz w:val="26"/>
      <w:szCs w:val="26"/>
    </w:rPr>
  </w:style>
  <w:style w:type="paragraph" w:customStyle="1" w:styleId="a7">
    <w:name w:val="Подпись к картинке"/>
    <w:basedOn w:val="a"/>
    <w:link w:val="a6"/>
    <w:rsid w:val="00306231"/>
    <w:pPr>
      <w:widowControl w:val="0"/>
      <w:spacing w:after="0" w:line="240" w:lineRule="auto"/>
      <w:jc w:val="right"/>
    </w:pPr>
    <w:rPr>
      <w:rFonts w:ascii="Times New Roman" w:eastAsia="Times New Roman" w:hAnsi="Times New Roman"/>
      <w:sz w:val="26"/>
      <w:szCs w:val="26"/>
    </w:rPr>
  </w:style>
  <w:style w:type="paragraph" w:customStyle="1" w:styleId="1">
    <w:name w:val="Основной текст1"/>
    <w:basedOn w:val="a"/>
    <w:link w:val="a8"/>
    <w:rsid w:val="00306231"/>
    <w:pPr>
      <w:widowControl w:val="0"/>
      <w:spacing w:after="0" w:line="259" w:lineRule="auto"/>
      <w:ind w:firstLine="400"/>
    </w:pPr>
    <w:rPr>
      <w:rFonts w:ascii="Times New Roman" w:eastAsia="Times New Roman" w:hAnsi="Times New Roman"/>
      <w:sz w:val="26"/>
      <w:szCs w:val="26"/>
    </w:rPr>
  </w:style>
  <w:style w:type="paragraph" w:customStyle="1" w:styleId="20">
    <w:name w:val="Основной текст (2)"/>
    <w:basedOn w:val="a"/>
    <w:link w:val="2"/>
    <w:rsid w:val="00306231"/>
    <w:pPr>
      <w:widowControl w:val="0"/>
      <w:spacing w:after="180" w:line="240" w:lineRule="auto"/>
      <w:jc w:val="center"/>
    </w:pPr>
    <w:rPr>
      <w:rFonts w:ascii="Times New Roman" w:eastAsia="Times New Roman" w:hAnsi="Times New Roman"/>
      <w:b/>
      <w:bCs/>
      <w:sz w:val="32"/>
      <w:szCs w:val="32"/>
    </w:rPr>
  </w:style>
  <w:style w:type="paragraph" w:customStyle="1" w:styleId="11">
    <w:name w:val="Заголовок №1"/>
    <w:basedOn w:val="a"/>
    <w:link w:val="10"/>
    <w:rsid w:val="00306231"/>
    <w:pPr>
      <w:widowControl w:val="0"/>
      <w:spacing w:after="0" w:line="240" w:lineRule="auto"/>
      <w:ind w:right="660"/>
      <w:jc w:val="right"/>
      <w:outlineLvl w:val="0"/>
    </w:pPr>
    <w:rPr>
      <w:rFonts w:asciiTheme="minorHAnsi" w:eastAsiaTheme="minorHAnsi" w:hAnsiTheme="minorHAnsi" w:cstheme="minorBidi"/>
      <w:i/>
      <w:iCs/>
      <w:sz w:val="44"/>
      <w:szCs w:val="44"/>
    </w:rPr>
  </w:style>
  <w:style w:type="paragraph" w:customStyle="1" w:styleId="30">
    <w:name w:val="Основной текст (3)"/>
    <w:basedOn w:val="a"/>
    <w:link w:val="3"/>
    <w:rsid w:val="00306231"/>
    <w:pPr>
      <w:widowControl w:val="0"/>
      <w:spacing w:after="820" w:line="240" w:lineRule="auto"/>
      <w:jc w:val="center"/>
    </w:pPr>
    <w:rPr>
      <w:rFonts w:ascii="Times New Roman" w:eastAsia="Times New Roman" w:hAnsi="Times New Roman"/>
    </w:rPr>
  </w:style>
  <w:style w:type="paragraph" w:customStyle="1" w:styleId="22">
    <w:name w:val="Заголовок №2"/>
    <w:basedOn w:val="a"/>
    <w:link w:val="21"/>
    <w:rsid w:val="00306231"/>
    <w:pPr>
      <w:widowControl w:val="0"/>
      <w:spacing w:after="320" w:line="262" w:lineRule="auto"/>
      <w:jc w:val="center"/>
      <w:outlineLvl w:val="1"/>
    </w:pPr>
    <w:rPr>
      <w:rFonts w:ascii="Times New Roman" w:eastAsia="Times New Roman" w:hAnsi="Times New Roman"/>
      <w:b/>
      <w:bCs/>
      <w:sz w:val="26"/>
      <w:szCs w:val="26"/>
    </w:rPr>
  </w:style>
  <w:style w:type="paragraph" w:styleId="a9">
    <w:name w:val="No Spacing"/>
    <w:uiPriority w:val="1"/>
    <w:qFormat/>
    <w:rsid w:val="00306231"/>
    <w:pPr>
      <w:spacing w:after="0" w:line="240" w:lineRule="auto"/>
    </w:pPr>
    <w:rPr>
      <w:rFonts w:ascii="Calibri" w:eastAsia="Calibri" w:hAnsi="Calibri" w:cs="Times New Roman"/>
    </w:rPr>
  </w:style>
  <w:style w:type="paragraph" w:styleId="aa">
    <w:name w:val="List Paragraph"/>
    <w:basedOn w:val="a"/>
    <w:uiPriority w:val="34"/>
    <w:qFormat/>
    <w:rsid w:val="00306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4576</Words>
  <Characters>26087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Языково</cp:lastModifiedBy>
  <cp:revision>2</cp:revision>
  <cp:lastPrinted>2024-09-18T07:14:00Z</cp:lastPrinted>
  <dcterms:created xsi:type="dcterms:W3CDTF">2024-11-13T12:41:00Z</dcterms:created>
  <dcterms:modified xsi:type="dcterms:W3CDTF">2024-11-13T12:41:00Z</dcterms:modified>
</cp:coreProperties>
</file>