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64AF8" w:rsidRDefault="00064AF8" w:rsidP="00064AF8">
      <w:pPr>
        <w:widowControl w:val="0"/>
        <w:spacing w:after="120" w:line="276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064AF8" w:rsidRPr="00610795" w:rsidRDefault="00064AF8" w:rsidP="00064AF8">
      <w:pPr>
        <w:spacing w:after="0" w:line="240" w:lineRule="auto"/>
        <w:rPr>
          <w:rFonts w:ascii="PT Astra Serif" w:eastAsia="Times New Roman" w:hAnsi="PT Astra Serif"/>
          <w:b/>
          <w:bCs/>
          <w:color w:val="FF0000"/>
          <w:sz w:val="42"/>
          <w:szCs w:val="42"/>
          <w:lang w:eastAsia="ru-RU"/>
        </w:rPr>
      </w:pPr>
    </w:p>
    <w:p w:rsidR="00064AF8" w:rsidRPr="00050AD5" w:rsidRDefault="00DC4E6E" w:rsidP="00064AF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10 октября</w:t>
      </w:r>
      <w:r w:rsidR="00064AF8" w:rsidRPr="00050AD5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№ 6</w:t>
      </w:r>
      <w:r w:rsidR="009F42EA">
        <w:rPr>
          <w:rFonts w:ascii="PT Astra Serif" w:eastAsia="Times New Roman" w:hAnsi="PT Astra Serif"/>
          <w:b/>
          <w:sz w:val="28"/>
          <w:szCs w:val="28"/>
        </w:rPr>
        <w:t>7</w:t>
      </w:r>
    </w:p>
    <w:p w:rsidR="00064AF8" w:rsidRDefault="00064AF8" w:rsidP="00064AF8">
      <w:pPr>
        <w:spacing w:after="0" w:line="240" w:lineRule="auto"/>
        <w:ind w:left="6372"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064AF8" w:rsidRDefault="00064AF8" w:rsidP="00064AF8">
      <w:pPr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8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8"/>
          <w:szCs w:val="28"/>
        </w:rPr>
        <w:t>. Языково</w:t>
      </w: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</w:t>
      </w: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 приватизации квартиры в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. Языково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области.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отделом БТИ о приватизации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квартиры  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. Языково,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№1541-1 «О приватизации жилищного фонда в Российской Федерации», </w:t>
      </w:r>
      <w:proofErr w:type="gramStart"/>
      <w:r>
        <w:rPr>
          <w:rFonts w:ascii="PT Astra Serif" w:eastAsia="Times New Roman" w:hAnsi="PT Astra Serif"/>
          <w:sz w:val="28"/>
          <w:szCs w:val="28"/>
        </w:rPr>
        <w:t>Уставом  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 Языковское городское поселение,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АДМИНИСТРАЦИЯ ПОСТАНОВЛЯЕТ: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1.Передать бес</w:t>
      </w:r>
      <w:r w:rsidR="009F42EA">
        <w:rPr>
          <w:rFonts w:ascii="PT Astra Serif" w:eastAsia="Times New Roman" w:hAnsi="PT Astra Serif"/>
          <w:sz w:val="28"/>
          <w:szCs w:val="28"/>
        </w:rPr>
        <w:t>платно в собственность гражданке</w:t>
      </w:r>
      <w:r>
        <w:rPr>
          <w:rFonts w:ascii="PT Astra Serif" w:eastAsia="Times New Roman" w:hAnsi="PT Astra Serif"/>
          <w:sz w:val="28"/>
          <w:szCs w:val="28"/>
        </w:rPr>
        <w:t>:</w:t>
      </w:r>
    </w:p>
    <w:p w:rsidR="00064AF8" w:rsidRDefault="00DC4E6E" w:rsidP="00064AF8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Рябовой Ларисе Анатольевне, 13.02.1978</w:t>
      </w:r>
      <w:r w:rsidR="00064AF8">
        <w:rPr>
          <w:rFonts w:ascii="PT Astra Serif" w:hAnsi="PT Astra Serif"/>
          <w:b/>
          <w:color w:val="000000" w:themeColor="text1"/>
          <w:sz w:val="28"/>
          <w:szCs w:val="28"/>
        </w:rPr>
        <w:t>г.р.,</w:t>
      </w:r>
    </w:p>
    <w:p w:rsidR="00064AF8" w:rsidRPr="00206277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недвижимое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имущество - квартиру, общей площадью </w:t>
      </w:r>
      <w:r w:rsidR="00DC4E6E">
        <w:rPr>
          <w:rFonts w:ascii="PT Astra Serif" w:eastAsia="Times New Roman" w:hAnsi="PT Astra Serif"/>
          <w:sz w:val="28"/>
          <w:szCs w:val="28"/>
        </w:rPr>
        <w:t>53,7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кв.м, </w:t>
      </w:r>
    </w:p>
    <w:p w:rsidR="00064AF8" w:rsidRPr="00206277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с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кадастровым номером </w:t>
      </w:r>
      <w:r w:rsidR="00883E1E">
        <w:rPr>
          <w:rFonts w:ascii="PT Astra Serif" w:hAnsi="PT Astra Serif"/>
          <w:bCs/>
          <w:sz w:val="28"/>
          <w:szCs w:val="28"/>
        </w:rPr>
        <w:t>73:05:030127</w:t>
      </w:r>
      <w:r w:rsidRPr="00206277">
        <w:rPr>
          <w:rFonts w:ascii="PT Astra Serif" w:hAnsi="PT Astra Serif"/>
          <w:bCs/>
          <w:sz w:val="28"/>
          <w:szCs w:val="28"/>
        </w:rPr>
        <w:t>:</w:t>
      </w:r>
      <w:r w:rsidR="00883E1E">
        <w:rPr>
          <w:rFonts w:ascii="PT Astra Serif" w:hAnsi="PT Astra Serif"/>
          <w:bCs/>
          <w:sz w:val="28"/>
          <w:szCs w:val="28"/>
        </w:rPr>
        <w:t>116</w:t>
      </w:r>
      <w:r>
        <w:rPr>
          <w:rFonts w:ascii="PT Astra Serif" w:eastAsia="Times New Roman" w:hAnsi="PT Astra Serif"/>
          <w:sz w:val="28"/>
          <w:szCs w:val="28"/>
        </w:rPr>
        <w:t xml:space="preserve">, 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расположенную по адресу: Ульяновская область, Карсунский район, </w:t>
      </w:r>
      <w:proofErr w:type="spellStart"/>
      <w:r w:rsidRPr="00206277">
        <w:rPr>
          <w:rFonts w:ascii="PT Astra Serif" w:eastAsia="Times New Roman" w:hAnsi="PT Astra Serif"/>
          <w:sz w:val="28"/>
          <w:szCs w:val="28"/>
        </w:rPr>
        <w:t>р</w:t>
      </w:r>
      <w:r w:rsidR="009F42EA">
        <w:rPr>
          <w:rFonts w:ascii="PT Astra Serif" w:eastAsia="Times New Roman" w:hAnsi="PT Astra Serif"/>
          <w:sz w:val="28"/>
          <w:szCs w:val="28"/>
        </w:rPr>
        <w:t>п</w:t>
      </w:r>
      <w:proofErr w:type="spellEnd"/>
      <w:r w:rsidR="009F42EA">
        <w:rPr>
          <w:rFonts w:ascii="PT Astra Serif" w:eastAsia="Times New Roman" w:hAnsi="PT Astra Serif"/>
          <w:sz w:val="28"/>
          <w:szCs w:val="28"/>
        </w:rPr>
        <w:t>. Языково, улица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</w:t>
      </w:r>
      <w:r w:rsidR="00883E1E">
        <w:rPr>
          <w:rFonts w:ascii="PT Astra Serif" w:eastAsia="Times New Roman" w:hAnsi="PT Astra Serif"/>
          <w:sz w:val="28"/>
          <w:szCs w:val="28"/>
        </w:rPr>
        <w:t>Ленина</w:t>
      </w:r>
      <w:r>
        <w:rPr>
          <w:rFonts w:ascii="PT Astra Serif" w:eastAsia="Times New Roman" w:hAnsi="PT Astra Serif"/>
          <w:sz w:val="28"/>
          <w:szCs w:val="28"/>
        </w:rPr>
        <w:t>, дом 2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, квартира </w:t>
      </w:r>
      <w:r w:rsidR="00883E1E">
        <w:rPr>
          <w:rFonts w:ascii="PT Astra Serif" w:eastAsia="Times New Roman" w:hAnsi="PT Astra Serif"/>
          <w:sz w:val="28"/>
          <w:szCs w:val="28"/>
        </w:rPr>
        <w:t>3</w:t>
      </w:r>
      <w:bookmarkStart w:id="0" w:name="_GoBack"/>
      <w:bookmarkEnd w:id="0"/>
      <w:r w:rsidR="009F42EA">
        <w:rPr>
          <w:rFonts w:ascii="PT Astra Serif" w:eastAsia="Times New Roman" w:hAnsi="PT Astra Serif"/>
          <w:sz w:val="28"/>
          <w:szCs w:val="28"/>
        </w:rPr>
        <w:t>1</w:t>
      </w:r>
      <w:r w:rsidRPr="00206277">
        <w:rPr>
          <w:rFonts w:ascii="PT Astra Serif" w:eastAsia="Times New Roman" w:hAnsi="PT Astra Serif"/>
          <w:sz w:val="28"/>
          <w:szCs w:val="28"/>
        </w:rPr>
        <w:t>.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3.Настоящее постановление вступает в силу после его подписания.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064AF8" w:rsidRDefault="00064AF8" w:rsidP="00064AF8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380CF0" w:rsidRDefault="00132F99"/>
    <w:sectPr w:rsidR="0038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8"/>
    <w:rsid w:val="00064AF8"/>
    <w:rsid w:val="00132F99"/>
    <w:rsid w:val="00230FBC"/>
    <w:rsid w:val="00867A21"/>
    <w:rsid w:val="00883E1E"/>
    <w:rsid w:val="008E4D19"/>
    <w:rsid w:val="009F42EA"/>
    <w:rsid w:val="00D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C972A-DB1E-4379-AAEB-399FFDA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F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2024-10-10T07:25:00Z</cp:lastPrinted>
  <dcterms:created xsi:type="dcterms:W3CDTF">2024-07-18T11:33:00Z</dcterms:created>
  <dcterms:modified xsi:type="dcterms:W3CDTF">2024-10-11T05:03:00Z</dcterms:modified>
</cp:coreProperties>
</file>