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51A" w:rsidRPr="007D5F17" w:rsidRDefault="0000751A" w:rsidP="0000751A">
      <w:pPr>
        <w:jc w:val="center"/>
        <w:rPr>
          <w:rFonts w:ascii="PT Astra Serif" w:hAnsi="PT Astra Serif"/>
          <w:b/>
          <w:sz w:val="28"/>
          <w:szCs w:val="28"/>
        </w:rPr>
      </w:pPr>
      <w:r w:rsidRPr="007D5F17">
        <w:rPr>
          <w:rFonts w:ascii="PT Astra Serif" w:hAnsi="PT Astra Serif"/>
          <w:b/>
          <w:sz w:val="28"/>
          <w:szCs w:val="28"/>
        </w:rPr>
        <w:t>МУНИЦИПАЛЬНОЕ ОБРАЗОВАНИЕ ЯЗЫКОВСКОЕ ГОРОДСКОЕ ПОСЕЛЕНИЕ КАРСУНСКОГО РАЙОНА УЛЬЯНОВСКОЙ ОБЛАСТИ</w:t>
      </w:r>
    </w:p>
    <w:p w:rsidR="0000751A" w:rsidRPr="007D5F17" w:rsidRDefault="0000751A" w:rsidP="0000751A">
      <w:pPr>
        <w:jc w:val="center"/>
        <w:rPr>
          <w:rFonts w:ascii="PT Astra Serif" w:hAnsi="PT Astra Serif"/>
        </w:rPr>
      </w:pPr>
    </w:p>
    <w:p w:rsidR="0000751A" w:rsidRPr="007D5F17" w:rsidRDefault="0000751A" w:rsidP="0000751A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360D2" wp14:editId="1E161BF4">
                <wp:simplePos x="0" y="0"/>
                <wp:positionH relativeFrom="column">
                  <wp:posOffset>-342900</wp:posOffset>
                </wp:positionH>
                <wp:positionV relativeFrom="paragraph">
                  <wp:posOffset>23495</wp:posOffset>
                </wp:positionV>
                <wp:extent cx="6562725" cy="0"/>
                <wp:effectExtent l="38735" t="41910" r="46990" b="438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6272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.85pt" to="489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" strokeweight="6pt">
                <v:stroke linestyle="thickBetweenThin"/>
              </v:line>
            </w:pict>
          </mc:Fallback>
        </mc:AlternateContent>
      </w:r>
      <w:r w:rsidRPr="007D5F17">
        <w:rPr>
          <w:rFonts w:ascii="PT Astra Serif" w:hAnsi="PT Astra Serif"/>
          <w:sz w:val="36"/>
          <w:szCs w:val="36"/>
        </w:rPr>
        <w:t>ИНФОРМАЦИОННЫЙ БЮЛЛЕТЕНЬ</w:t>
      </w:r>
    </w:p>
    <w:p w:rsidR="0000751A" w:rsidRPr="007D5F17" w:rsidRDefault="0000751A" w:rsidP="0000751A">
      <w:pPr>
        <w:jc w:val="center"/>
        <w:rPr>
          <w:rFonts w:ascii="PT Astra Serif" w:hAnsi="PT Astra Serif"/>
          <w:sz w:val="36"/>
          <w:szCs w:val="36"/>
        </w:rPr>
      </w:pPr>
      <w:r w:rsidRPr="007D5F17">
        <w:rPr>
          <w:rFonts w:ascii="PT Astra Serif" w:hAnsi="PT Astra Serif"/>
          <w:sz w:val="36"/>
          <w:szCs w:val="36"/>
        </w:rPr>
        <w:t>ОРГАНОВ МЕСТНОГО САМОУПРАВЛЕНИЯ</w:t>
      </w:r>
    </w:p>
    <w:p w:rsidR="0000751A" w:rsidRPr="007D5F17" w:rsidRDefault="0000751A" w:rsidP="0000751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Периодическое печатное издание, предназначенное для опубликования</w:t>
      </w:r>
    </w:p>
    <w:p w:rsidR="0000751A" w:rsidRPr="007D5F17" w:rsidRDefault="0000751A" w:rsidP="0000751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</w:rPr>
        <w:t>правовых актов органов местного самоуправления муниципального образования Языковское городское поселение Карсунского района Ульяновской области и иной официальной информации</w:t>
      </w:r>
    </w:p>
    <w:p w:rsidR="0000751A" w:rsidRPr="007D5F17" w:rsidRDefault="0000751A" w:rsidP="0000751A">
      <w:pPr>
        <w:jc w:val="center"/>
        <w:rPr>
          <w:rFonts w:ascii="PT Astra Serif" w:hAnsi="PT Astra Serif"/>
        </w:rPr>
      </w:pPr>
      <w:r w:rsidRPr="007D5F17"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3B13F1" wp14:editId="6278D625">
                <wp:simplePos x="0" y="0"/>
                <wp:positionH relativeFrom="column">
                  <wp:posOffset>-342900</wp:posOffset>
                </wp:positionH>
                <wp:positionV relativeFrom="paragraph">
                  <wp:posOffset>73025</wp:posOffset>
                </wp:positionV>
                <wp:extent cx="6628765" cy="0"/>
                <wp:effectExtent l="38735" t="46355" r="38100" b="393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876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5.75pt" to="494.9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" strokeweight="6pt">
                <v:stroke linestyle="thickBetweenThin"/>
              </v:line>
            </w:pict>
          </mc:Fallback>
        </mc:AlternateContent>
      </w:r>
    </w:p>
    <w:p w:rsidR="0000751A" w:rsidRPr="007D5F17" w:rsidRDefault="0000751A" w:rsidP="0000751A">
      <w:pPr>
        <w:rPr>
          <w:rFonts w:ascii="PT Astra Serif" w:hAnsi="PT Astra Serif"/>
        </w:rPr>
      </w:pPr>
      <w:r w:rsidRPr="007D5F17">
        <w:rPr>
          <w:rFonts w:ascii="PT Astra Serif" w:hAnsi="PT Astra Serif"/>
        </w:rPr>
        <w:t>Издается с 2016 г.</w:t>
      </w:r>
    </w:p>
    <w:p w:rsidR="0000751A" w:rsidRPr="007D5F17" w:rsidRDefault="0000751A" w:rsidP="0000751A">
      <w:pPr>
        <w:rPr>
          <w:rFonts w:ascii="PT Astra Serif" w:hAnsi="PT Astra Serif"/>
          <w:u w:val="single"/>
        </w:rPr>
      </w:pPr>
    </w:p>
    <w:p w:rsidR="0000751A" w:rsidRPr="007D5F17" w:rsidRDefault="0000751A" w:rsidP="0000751A">
      <w:pPr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</w:rPr>
        <w:t>14</w:t>
      </w:r>
      <w:r>
        <w:rPr>
          <w:rFonts w:ascii="PT Astra Serif" w:hAnsi="PT Astra Serif"/>
        </w:rPr>
        <w:t xml:space="preserve"> февраля</w:t>
      </w:r>
      <w:r>
        <w:rPr>
          <w:rFonts w:ascii="PT Astra Serif" w:hAnsi="PT Astra Serif"/>
        </w:rPr>
        <w:t xml:space="preserve">  2025</w:t>
      </w:r>
      <w:r>
        <w:rPr>
          <w:rFonts w:ascii="PT Astra Serif" w:hAnsi="PT Astra Serif"/>
        </w:rPr>
        <w:t xml:space="preserve"> </w:t>
      </w:r>
      <w:r w:rsidRPr="007D5F17">
        <w:rPr>
          <w:rFonts w:ascii="PT Astra Serif" w:hAnsi="PT Astra Serif"/>
        </w:rPr>
        <w:t xml:space="preserve">года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           </w:t>
      </w:r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</w:rPr>
        <w:tab/>
        <w:t xml:space="preserve">  </w:t>
      </w:r>
      <w:r>
        <w:rPr>
          <w:rFonts w:ascii="PT Astra Serif" w:hAnsi="PT Astra Serif"/>
        </w:rPr>
        <w:t>№ 2</w:t>
      </w:r>
      <w:proofErr w:type="gramStart"/>
      <w:r w:rsidRPr="007D5F17">
        <w:rPr>
          <w:rFonts w:ascii="PT Astra Serif" w:hAnsi="PT Astra Serif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 w:rsidRPr="007D5F17">
        <w:rPr>
          <w:rFonts w:ascii="PT Astra Serif" w:hAnsi="PT Astra Serif"/>
          <w:b/>
          <w:sz w:val="16"/>
          <w:szCs w:val="16"/>
        </w:rPr>
        <w:tab/>
      </w:r>
      <w:r>
        <w:rPr>
          <w:rFonts w:ascii="PT Astra Serif" w:hAnsi="PT Astra Serif"/>
          <w:b/>
          <w:sz w:val="16"/>
          <w:szCs w:val="16"/>
        </w:rPr>
        <w:t xml:space="preserve">                       </w:t>
      </w:r>
      <w:r w:rsidRPr="007D5F17">
        <w:rPr>
          <w:rFonts w:ascii="PT Astra Serif" w:hAnsi="PT Astra Serif"/>
          <w:b/>
          <w:sz w:val="16"/>
          <w:szCs w:val="16"/>
        </w:rPr>
        <w:t xml:space="preserve"> </w:t>
      </w:r>
      <w:r>
        <w:rPr>
          <w:rFonts w:ascii="PT Astra Serif" w:hAnsi="PT Astra Serif"/>
          <w:b/>
          <w:sz w:val="16"/>
          <w:szCs w:val="16"/>
        </w:rPr>
        <w:t xml:space="preserve">   </w:t>
      </w:r>
      <w:r w:rsidRPr="007D5F17">
        <w:rPr>
          <w:rFonts w:ascii="PT Astra Serif" w:hAnsi="PT Astra Serif"/>
          <w:b/>
          <w:sz w:val="16"/>
          <w:szCs w:val="16"/>
        </w:rPr>
        <w:t xml:space="preserve"> </w:t>
      </w:r>
      <w:r w:rsidRPr="006C328C">
        <w:rPr>
          <w:rFonts w:ascii="PT Astra Serif" w:hAnsi="PT Astra Serif"/>
        </w:rPr>
        <w:t>Э</w:t>
      </w:r>
      <w:proofErr w:type="gramEnd"/>
      <w:r w:rsidRPr="006C328C">
        <w:rPr>
          <w:rFonts w:ascii="PT Astra Serif" w:hAnsi="PT Astra Serif"/>
        </w:rPr>
        <w:t>кз.№</w:t>
      </w:r>
      <w:r w:rsidRPr="006C328C">
        <w:rPr>
          <w:rFonts w:ascii="PT Astra Serif" w:hAnsi="PT Astra Serif"/>
          <w:b/>
        </w:rPr>
        <w:t>_____</w:t>
      </w:r>
    </w:p>
    <w:p w:rsidR="0000751A" w:rsidRDefault="0000751A"/>
    <w:p w:rsidR="0000751A" w:rsidRPr="0000751A" w:rsidRDefault="0000751A" w:rsidP="0000751A">
      <w:pPr>
        <w:pStyle w:val="a3"/>
        <w:widowControl w:val="0"/>
        <w:rPr>
          <w:rFonts w:ascii="PT Astra Serif" w:hAnsi="PT Astra Serif"/>
          <w:b/>
          <w:bCs/>
          <w:sz w:val="28"/>
          <w:szCs w:val="28"/>
          <w:lang w:eastAsia="en-US"/>
        </w:rPr>
      </w:pPr>
      <w:r>
        <w:tab/>
      </w:r>
      <w:r w:rsidRPr="0000751A">
        <w:rPr>
          <w:rFonts w:ascii="PT Astra Serif" w:hAnsi="PT Astra Serif"/>
          <w:b/>
          <w:bCs/>
          <w:sz w:val="28"/>
          <w:szCs w:val="28"/>
          <w:lang w:eastAsia="en-US"/>
        </w:rPr>
        <w:t xml:space="preserve">                                          СОВЕТ ДЕПУТАТОВ</w:t>
      </w:r>
    </w:p>
    <w:p w:rsidR="0000751A" w:rsidRPr="0000751A" w:rsidRDefault="0000751A" w:rsidP="0000751A">
      <w:pPr>
        <w:widowControl w:val="0"/>
        <w:spacing w:after="12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00751A">
        <w:rPr>
          <w:rFonts w:ascii="PT Astra Serif" w:hAnsi="PT Astra Serif"/>
          <w:b/>
          <w:bCs/>
          <w:sz w:val="28"/>
          <w:szCs w:val="28"/>
          <w:lang w:eastAsia="en-US"/>
        </w:rPr>
        <w:t>МУНИЦИПАЛЬНОГО ОБРАЗОВАНИЯ</w:t>
      </w:r>
    </w:p>
    <w:p w:rsidR="0000751A" w:rsidRPr="0000751A" w:rsidRDefault="0000751A" w:rsidP="0000751A">
      <w:pPr>
        <w:widowControl w:val="0"/>
        <w:spacing w:after="12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00751A">
        <w:rPr>
          <w:rFonts w:ascii="PT Astra Serif" w:hAnsi="PT Astra Serif"/>
          <w:b/>
          <w:bCs/>
          <w:sz w:val="28"/>
          <w:szCs w:val="28"/>
          <w:lang w:eastAsia="en-US"/>
        </w:rPr>
        <w:t>ЯЗЫКОВСКОЕ ГОРОДСКОЕ ПОСЕЛЕНИЕ</w:t>
      </w:r>
    </w:p>
    <w:p w:rsidR="0000751A" w:rsidRPr="0000751A" w:rsidRDefault="0000751A" w:rsidP="0000751A">
      <w:pPr>
        <w:widowControl w:val="0"/>
        <w:spacing w:after="12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00751A">
        <w:rPr>
          <w:rFonts w:ascii="PT Astra Serif" w:hAnsi="PT Astra Serif"/>
          <w:b/>
          <w:bCs/>
          <w:sz w:val="28"/>
          <w:szCs w:val="28"/>
          <w:lang w:eastAsia="en-US"/>
        </w:rPr>
        <w:t>КАРСУНСКОГО РАЙОНА УЛЬЯНОВСКОЙ ОБЛАСТИ</w:t>
      </w:r>
    </w:p>
    <w:p w:rsidR="0000751A" w:rsidRPr="0000751A" w:rsidRDefault="0000751A" w:rsidP="0000751A">
      <w:pPr>
        <w:widowControl w:val="0"/>
        <w:spacing w:after="12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:rsidR="0000751A" w:rsidRPr="0000751A" w:rsidRDefault="0000751A" w:rsidP="0000751A">
      <w:pPr>
        <w:widowControl w:val="0"/>
        <w:spacing w:after="12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proofErr w:type="gramStart"/>
      <w:r w:rsidRPr="0000751A">
        <w:rPr>
          <w:rFonts w:ascii="PT Astra Serif" w:hAnsi="PT Astra Serif"/>
          <w:b/>
          <w:bCs/>
          <w:sz w:val="28"/>
          <w:szCs w:val="28"/>
          <w:lang w:eastAsia="en-US"/>
        </w:rPr>
        <w:t>Р</w:t>
      </w:r>
      <w:proofErr w:type="gramEnd"/>
      <w:r w:rsidRPr="0000751A">
        <w:rPr>
          <w:rFonts w:ascii="PT Astra Serif" w:hAnsi="PT Astra Serif"/>
          <w:b/>
          <w:bCs/>
          <w:sz w:val="28"/>
          <w:szCs w:val="28"/>
          <w:lang w:eastAsia="en-US"/>
        </w:rPr>
        <w:t xml:space="preserve"> Е Ш Е Н И Е</w:t>
      </w:r>
    </w:p>
    <w:p w:rsidR="0000751A" w:rsidRPr="0000751A" w:rsidRDefault="0000751A" w:rsidP="0000751A">
      <w:pPr>
        <w:widowControl w:val="0"/>
        <w:autoSpaceDE w:val="0"/>
        <w:autoSpaceDN w:val="0"/>
        <w:adjustRightInd w:val="0"/>
        <w:rPr>
          <w:rFonts w:ascii="PT Astra Serif" w:hAnsi="PT Astra Serif"/>
          <w:sz w:val="28"/>
          <w:szCs w:val="28"/>
          <w:u w:val="single"/>
        </w:rPr>
      </w:pPr>
      <w:r w:rsidRPr="0000751A">
        <w:rPr>
          <w:rFonts w:ascii="PT Astra Serif" w:hAnsi="PT Astra Serif"/>
          <w:sz w:val="28"/>
          <w:szCs w:val="28"/>
        </w:rPr>
        <w:t xml:space="preserve"> 20 декабря  2024г.                                                                                     №34 </w:t>
      </w:r>
    </w:p>
    <w:p w:rsidR="0000751A" w:rsidRPr="0000751A" w:rsidRDefault="0000751A" w:rsidP="0000751A">
      <w:pPr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 xml:space="preserve">                                                                                                               экз. №</w:t>
      </w:r>
    </w:p>
    <w:p w:rsidR="0000751A" w:rsidRPr="0000751A" w:rsidRDefault="0000751A" w:rsidP="0000751A">
      <w:pPr>
        <w:jc w:val="center"/>
        <w:rPr>
          <w:rFonts w:ascii="PT Astra Serif" w:eastAsia="Calibri" w:hAnsi="PT Astra Serif"/>
          <w:b/>
          <w:sz w:val="22"/>
          <w:szCs w:val="22"/>
          <w:lang w:eastAsia="en-US"/>
        </w:rPr>
      </w:pPr>
      <w:proofErr w:type="spellStart"/>
      <w:r w:rsidRPr="0000751A">
        <w:rPr>
          <w:rFonts w:ascii="PT Astra Serif" w:eastAsia="Calibri" w:hAnsi="PT Astra Serif"/>
          <w:sz w:val="22"/>
          <w:szCs w:val="22"/>
          <w:lang w:eastAsia="en-US"/>
        </w:rPr>
        <w:t>р.п</w:t>
      </w:r>
      <w:proofErr w:type="spellEnd"/>
      <w:r w:rsidRPr="0000751A">
        <w:rPr>
          <w:rFonts w:ascii="PT Astra Serif" w:eastAsia="Calibri" w:hAnsi="PT Astra Serif"/>
          <w:sz w:val="22"/>
          <w:szCs w:val="22"/>
          <w:lang w:eastAsia="en-US"/>
        </w:rPr>
        <w:t>. Языково</w:t>
      </w:r>
    </w:p>
    <w:p w:rsidR="0000751A" w:rsidRPr="0000751A" w:rsidRDefault="0000751A" w:rsidP="0000751A">
      <w:pPr>
        <w:rPr>
          <w:rFonts w:ascii="PT Astra Serif" w:eastAsia="Calibri" w:hAnsi="PT Astra Serif"/>
          <w:b/>
          <w:bCs/>
          <w:sz w:val="22"/>
          <w:szCs w:val="22"/>
          <w:lang w:eastAsia="en-US"/>
        </w:rPr>
      </w:pPr>
    </w:p>
    <w:p w:rsidR="0000751A" w:rsidRPr="0000751A" w:rsidRDefault="0000751A" w:rsidP="0000751A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00751A" w:rsidRPr="0000751A" w:rsidRDefault="0000751A" w:rsidP="0000751A">
      <w:pPr>
        <w:jc w:val="center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b/>
          <w:bCs/>
          <w:sz w:val="28"/>
          <w:szCs w:val="28"/>
          <w:lang w:eastAsia="en-US"/>
        </w:rPr>
        <w:t xml:space="preserve"> «О внесении изменений в Устав муниципального образования </w:t>
      </w:r>
      <w:r w:rsidRPr="0000751A">
        <w:rPr>
          <w:rFonts w:ascii="PT Astra Serif" w:eastAsia="Calibri" w:hAnsi="PT Astra Serif"/>
          <w:b/>
          <w:bCs/>
          <w:sz w:val="28"/>
          <w:szCs w:val="28"/>
          <w:lang w:eastAsia="en-US"/>
        </w:rPr>
        <w:br/>
        <w:t xml:space="preserve">Языковское городское поселение Карсунского района </w:t>
      </w:r>
      <w:r w:rsidRPr="0000751A">
        <w:rPr>
          <w:rFonts w:ascii="PT Astra Serif" w:eastAsia="Calibri" w:hAnsi="PT Astra Serif"/>
          <w:b/>
          <w:bCs/>
          <w:sz w:val="28"/>
          <w:szCs w:val="28"/>
          <w:lang w:eastAsia="en-US"/>
        </w:rPr>
        <w:br/>
        <w:t>Ульяновской области»</w:t>
      </w:r>
    </w:p>
    <w:p w:rsidR="0000751A" w:rsidRPr="0000751A" w:rsidRDefault="0000751A" w:rsidP="0000751A">
      <w:pPr>
        <w:rPr>
          <w:rFonts w:ascii="PT Astra Serif" w:eastAsia="Calibri" w:hAnsi="PT Astra Serif"/>
          <w:sz w:val="28"/>
          <w:szCs w:val="28"/>
          <w:lang w:eastAsia="en-US"/>
        </w:rPr>
      </w:pP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b/>
          <w:bCs/>
          <w:sz w:val="28"/>
          <w:szCs w:val="28"/>
          <w:lang w:eastAsia="en-US"/>
        </w:rPr>
      </w:pP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 xml:space="preserve">В соответствии с Федеральным законом от 06.10.2003 № 131-ФЗ </w:t>
      </w:r>
      <w:r w:rsidRPr="000075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«Об общих принципах организации местного самоуправления в Российской Федерации», руководствуясь Уставом муниципального образования Языковское городское поселение Карсунского района Ульяновской области, Совет депутатов муниципального образования Языковское городское поселение Карсунского района Ульяновской области </w:t>
      </w:r>
      <w:proofErr w:type="gramStart"/>
      <w:r w:rsidRPr="0000751A">
        <w:rPr>
          <w:rFonts w:ascii="PT Astra Serif" w:eastAsia="Calibri" w:hAnsi="PT Astra Serif"/>
          <w:sz w:val="28"/>
          <w:szCs w:val="28"/>
          <w:lang w:eastAsia="en-US"/>
        </w:rPr>
        <w:t>р</w:t>
      </w:r>
      <w:proofErr w:type="gramEnd"/>
      <w:r w:rsidRPr="0000751A">
        <w:rPr>
          <w:rFonts w:ascii="PT Astra Serif" w:eastAsia="Calibri" w:hAnsi="PT Astra Serif"/>
          <w:sz w:val="28"/>
          <w:szCs w:val="28"/>
          <w:lang w:eastAsia="en-US"/>
        </w:rPr>
        <w:t xml:space="preserve"> е ш и л:</w:t>
      </w: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 xml:space="preserve">1. Внести в Устав муниципального образования Языковское городское поселение Карсунского района Ульяновской области, принятый решением Совета депутатов муниципального образования Языковское городское поселение Карсунского района Ульяновской области от 24 декабря 2019 № 41«О принятии Устава муниципального образования Языковское городское </w:t>
      </w:r>
      <w:r w:rsidRPr="0000751A">
        <w:rPr>
          <w:rFonts w:ascii="PT Astra Serif" w:eastAsia="Calibri" w:hAnsi="PT Astra Serif"/>
          <w:sz w:val="28"/>
          <w:szCs w:val="28"/>
          <w:lang w:eastAsia="en-US"/>
        </w:rPr>
        <w:lastRenderedPageBreak/>
        <w:t>поселение Карсунского района Ульяновской области», следующие изменения:</w:t>
      </w: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11) статью 8 дополнить пунктом 43 следующего содержания:</w:t>
      </w: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«43) осуществление учёта личных подсобных хозяйств, которые ведут граждане в соответствии с Федеральным законом от 7 июля 2003 года</w:t>
      </w:r>
      <w:r w:rsidRPr="0000751A">
        <w:rPr>
          <w:rFonts w:ascii="PT Astra Serif" w:eastAsia="Calibri" w:hAnsi="PT Astra Serif"/>
          <w:sz w:val="28"/>
          <w:szCs w:val="28"/>
          <w:lang w:eastAsia="en-US"/>
        </w:rPr>
        <w:br/>
        <w:t xml:space="preserve">№ 112-ФЗ «О личном подсобном хозяйстве», в </w:t>
      </w:r>
      <w:proofErr w:type="spellStart"/>
      <w:r w:rsidRPr="0000751A">
        <w:rPr>
          <w:rFonts w:ascii="PT Astra Serif" w:eastAsia="Calibri" w:hAnsi="PT Astra Serif"/>
          <w:sz w:val="28"/>
          <w:szCs w:val="28"/>
          <w:lang w:eastAsia="en-US"/>
        </w:rPr>
        <w:t>похозяйственных</w:t>
      </w:r>
      <w:proofErr w:type="spellEnd"/>
      <w:r w:rsidRPr="0000751A">
        <w:rPr>
          <w:rFonts w:ascii="PT Astra Serif" w:eastAsia="Calibri" w:hAnsi="PT Astra Serif"/>
          <w:sz w:val="28"/>
          <w:szCs w:val="28"/>
          <w:lang w:eastAsia="en-US"/>
        </w:rPr>
        <w:t xml:space="preserve"> книгах</w:t>
      </w:r>
      <w:proofErr w:type="gramStart"/>
      <w:r w:rsidRPr="0000751A">
        <w:rPr>
          <w:rFonts w:ascii="PT Astra Serif" w:eastAsia="Calibri" w:hAnsi="PT Astra Serif"/>
          <w:sz w:val="28"/>
          <w:szCs w:val="28"/>
          <w:lang w:eastAsia="en-US"/>
        </w:rPr>
        <w:t>.»;</w:t>
      </w:r>
      <w:proofErr w:type="gramEnd"/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2) статью 10 дополнить частью 4 следующего содержания:</w:t>
      </w: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«4. Органы местного самоуправления поселения вправе</w:t>
      </w:r>
      <w:r w:rsidRPr="0000751A">
        <w:rPr>
          <w:rFonts w:ascii="PT Astra Serif" w:eastAsia="Calibri" w:hAnsi="PT Astra Serif"/>
          <w:sz w:val="28"/>
          <w:szCs w:val="22"/>
          <w:lang w:eastAsia="en-US"/>
        </w:rPr>
        <w:t xml:space="preserve"> </w:t>
      </w:r>
      <w:r w:rsidRPr="0000751A">
        <w:rPr>
          <w:rFonts w:ascii="PT Astra Serif" w:eastAsia="Calibri" w:hAnsi="PT Astra Serif"/>
          <w:sz w:val="28"/>
          <w:szCs w:val="28"/>
          <w:lang w:eastAsia="en-US"/>
        </w:rPr>
        <w:t>выступать соучредителями межмуниципального печатного средства массовой информации и сетевого издания</w:t>
      </w:r>
      <w:proofErr w:type="gramStart"/>
      <w:r w:rsidRPr="0000751A">
        <w:rPr>
          <w:rFonts w:ascii="PT Astra Serif" w:eastAsia="Calibri" w:hAnsi="PT Astra Serif"/>
          <w:sz w:val="28"/>
          <w:szCs w:val="28"/>
          <w:lang w:eastAsia="en-US"/>
        </w:rPr>
        <w:t>.»;</w:t>
      </w: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gramEnd"/>
      <w:r w:rsidRPr="0000751A">
        <w:rPr>
          <w:rFonts w:ascii="PT Astra Serif" w:eastAsia="Calibri" w:hAnsi="PT Astra Serif"/>
          <w:sz w:val="28"/>
          <w:szCs w:val="28"/>
          <w:lang w:eastAsia="en-US"/>
        </w:rPr>
        <w:t>3) в части 1 статьи 12 слова «выделенных поселению на эти цели материальных ресурсов и финансовых средств» заменить словами «субвенций, предоставленных бюджету поселения в целях финансового обеспечения осуществления соответствующих полномочий»;</w:t>
      </w: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2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4) </w:t>
      </w:r>
      <w:r w:rsidRPr="0000751A">
        <w:rPr>
          <w:rFonts w:ascii="PT Astra Serif" w:eastAsia="Calibri" w:hAnsi="PT Astra Serif"/>
          <w:sz w:val="28"/>
          <w:szCs w:val="22"/>
          <w:lang w:eastAsia="en-US"/>
        </w:rPr>
        <w:t xml:space="preserve">часть 2 </w:t>
      </w:r>
      <w:r w:rsidRPr="0000751A">
        <w:rPr>
          <w:rFonts w:ascii="PT Astra Serif" w:eastAsia="Calibri" w:hAnsi="PT Astra Serif" w:cs="PT Astra Serif"/>
          <w:spacing w:val="-4"/>
          <w:sz w:val="28"/>
          <w:szCs w:val="28"/>
        </w:rPr>
        <w:t xml:space="preserve">статьи 32 </w:t>
      </w:r>
      <w:r w:rsidRPr="0000751A">
        <w:rPr>
          <w:rFonts w:ascii="PT Astra Serif" w:eastAsia="Calibri" w:hAnsi="PT Astra Serif"/>
          <w:spacing w:val="-4"/>
          <w:sz w:val="28"/>
          <w:szCs w:val="22"/>
          <w:lang w:eastAsia="en-US"/>
        </w:rPr>
        <w:t>дополнить пунктом 10</w:t>
      </w:r>
      <w:r w:rsidRPr="0000751A">
        <w:rPr>
          <w:rFonts w:ascii="PT Astra Serif" w:eastAsia="Calibri" w:hAnsi="PT Astra Serif"/>
          <w:spacing w:val="-4"/>
          <w:sz w:val="28"/>
          <w:szCs w:val="22"/>
          <w:vertAlign w:val="superscript"/>
          <w:lang w:eastAsia="en-US"/>
        </w:rPr>
        <w:t>2</w:t>
      </w:r>
      <w:r w:rsidRPr="0000751A">
        <w:rPr>
          <w:rFonts w:ascii="PT Astra Serif" w:eastAsia="Calibri" w:hAnsi="PT Astra Serif"/>
          <w:spacing w:val="-4"/>
          <w:sz w:val="28"/>
          <w:szCs w:val="22"/>
          <w:lang w:eastAsia="en-US"/>
        </w:rPr>
        <w:t xml:space="preserve"> </w:t>
      </w:r>
      <w:r w:rsidRPr="0000751A">
        <w:rPr>
          <w:rFonts w:ascii="PT Astra Serif" w:eastAsia="Calibri" w:hAnsi="PT Astra Serif"/>
          <w:sz w:val="28"/>
          <w:szCs w:val="22"/>
          <w:lang w:eastAsia="en-US"/>
        </w:rPr>
        <w:t>следующего содержания:</w:t>
      </w: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2"/>
          <w:lang w:eastAsia="en-US"/>
        </w:rPr>
        <w:t>«10</w:t>
      </w:r>
      <w:r w:rsidRPr="0000751A">
        <w:rPr>
          <w:rFonts w:ascii="PT Astra Serif" w:eastAsia="Calibri" w:hAnsi="PT Astra Serif"/>
          <w:sz w:val="28"/>
          <w:szCs w:val="22"/>
          <w:vertAlign w:val="superscript"/>
          <w:lang w:eastAsia="en-US"/>
        </w:rPr>
        <w:t>2</w:t>
      </w:r>
      <w:r w:rsidRPr="0000751A">
        <w:rPr>
          <w:rFonts w:ascii="PT Astra Serif" w:eastAsia="Calibri" w:hAnsi="PT Astra Serif"/>
          <w:sz w:val="28"/>
          <w:szCs w:val="22"/>
          <w:lang w:eastAsia="en-US"/>
        </w:rPr>
        <w:t>) приобретения им статуса иностранного агента</w:t>
      </w:r>
      <w:proofErr w:type="gramStart"/>
      <w:r w:rsidRPr="0000751A">
        <w:rPr>
          <w:rFonts w:ascii="PT Astra Serif" w:eastAsia="Calibri" w:hAnsi="PT Astra Serif"/>
          <w:sz w:val="28"/>
          <w:szCs w:val="22"/>
          <w:lang w:eastAsia="en-US"/>
        </w:rPr>
        <w:t>;»</w:t>
      </w:r>
      <w:proofErr w:type="gramEnd"/>
      <w:r w:rsidRPr="0000751A">
        <w:rPr>
          <w:rFonts w:ascii="PT Astra Serif" w:eastAsia="Calibri" w:hAnsi="PT Astra Serif"/>
          <w:sz w:val="28"/>
          <w:szCs w:val="22"/>
          <w:lang w:eastAsia="en-US"/>
        </w:rPr>
        <w:t>.</w:t>
      </w:r>
    </w:p>
    <w:p w:rsidR="0000751A" w:rsidRPr="0000751A" w:rsidRDefault="0000751A" w:rsidP="0000751A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0751A" w:rsidRPr="0000751A" w:rsidRDefault="0000751A" w:rsidP="0000751A">
      <w:pPr>
        <w:ind w:firstLine="709"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0751A" w:rsidRPr="0000751A" w:rsidRDefault="0000751A" w:rsidP="0000751A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00751A">
        <w:rPr>
          <w:rFonts w:ascii="PT Astra Serif" w:hAnsi="PT Astra Serif" w:cs="Arial"/>
          <w:sz w:val="28"/>
          <w:szCs w:val="28"/>
        </w:rPr>
        <w:t>2.</w:t>
      </w:r>
      <w:r w:rsidRPr="0000751A">
        <w:rPr>
          <w:rFonts w:ascii="Arial" w:hAnsi="Arial" w:cs="Arial"/>
          <w:sz w:val="28"/>
          <w:szCs w:val="28"/>
        </w:rPr>
        <w:t> </w:t>
      </w:r>
      <w:r w:rsidRPr="0000751A">
        <w:rPr>
          <w:rFonts w:ascii="PT Astra Serif" w:hAnsi="PT Astra Serif" w:cs="Arial"/>
          <w:sz w:val="28"/>
          <w:szCs w:val="28"/>
        </w:rPr>
        <w:t>Настоящее решение подлежит официальному обнародованию после его государственной регистрации и вступает в силу на следующий день после дня его официального обнародования, за исключением пункта 3 части 1 настоящего решения, который вступает в силу с 1 января 2025 года.</w:t>
      </w:r>
    </w:p>
    <w:p w:rsidR="0000751A" w:rsidRPr="0000751A" w:rsidRDefault="0000751A" w:rsidP="0000751A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0751A" w:rsidRPr="0000751A" w:rsidRDefault="0000751A" w:rsidP="0000751A">
      <w:pPr>
        <w:ind w:firstLine="709"/>
        <w:jc w:val="both"/>
        <w:rPr>
          <w:rFonts w:ascii="PT Astra Serif" w:hAnsi="PT Astra Serif" w:cs="Arial"/>
          <w:sz w:val="28"/>
          <w:szCs w:val="28"/>
        </w:rPr>
      </w:pP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Глава муниципального образования</w:t>
      </w: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Языковское  городское поселение</w:t>
      </w: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proofErr w:type="spellStart"/>
      <w:r w:rsidRPr="0000751A">
        <w:rPr>
          <w:rFonts w:ascii="PT Astra Serif" w:eastAsia="Calibri" w:hAnsi="PT Astra Serif"/>
          <w:sz w:val="28"/>
          <w:szCs w:val="28"/>
          <w:lang w:eastAsia="en-US"/>
        </w:rPr>
        <w:t>Карсунскогорайона</w:t>
      </w:r>
      <w:proofErr w:type="spellEnd"/>
      <w:r w:rsidRPr="0000751A">
        <w:rPr>
          <w:rFonts w:ascii="PT Astra Serif" w:eastAsia="Calibri" w:hAnsi="PT Astra Serif"/>
          <w:sz w:val="28"/>
          <w:szCs w:val="28"/>
          <w:lang w:eastAsia="en-US"/>
        </w:rPr>
        <w:t xml:space="preserve"> </w:t>
      </w: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 w:rsidRPr="0000751A">
        <w:rPr>
          <w:rFonts w:ascii="PT Astra Serif" w:eastAsia="Calibri" w:hAnsi="PT Astra Serif"/>
          <w:sz w:val="28"/>
          <w:szCs w:val="28"/>
          <w:lang w:eastAsia="en-US"/>
        </w:rPr>
        <w:t>Ульяновской области                                                      Л.В. Лапшина</w:t>
      </w: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0751A" w:rsidRPr="0000751A" w:rsidRDefault="0000751A" w:rsidP="0000751A">
      <w:pPr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p w:rsidR="0000751A" w:rsidRPr="0000751A" w:rsidRDefault="0000751A" w:rsidP="0000751A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00751A" w:rsidRPr="0000751A" w:rsidRDefault="0000751A" w:rsidP="0000751A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00751A" w:rsidRPr="0000751A" w:rsidRDefault="0000751A" w:rsidP="0000751A">
      <w:pPr>
        <w:rPr>
          <w:rFonts w:ascii="PT Astra Serif" w:eastAsia="Calibri" w:hAnsi="PT Astra Serif"/>
          <w:sz w:val="28"/>
          <w:szCs w:val="22"/>
          <w:lang w:eastAsia="en-US"/>
        </w:rPr>
      </w:pPr>
    </w:p>
    <w:p w:rsidR="00502E81" w:rsidRPr="0000751A" w:rsidRDefault="00502E81" w:rsidP="0000751A">
      <w:pPr>
        <w:tabs>
          <w:tab w:val="left" w:pos="1485"/>
        </w:tabs>
      </w:pPr>
      <w:bookmarkStart w:id="0" w:name="_GoBack"/>
      <w:bookmarkEnd w:id="0"/>
    </w:p>
    <w:sectPr w:rsidR="00502E81" w:rsidRPr="00007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20"/>
    <w:rsid w:val="0000751A"/>
    <w:rsid w:val="00502E81"/>
    <w:rsid w:val="00E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75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7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0751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07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Языково</dc:creator>
  <cp:keywords/>
  <dc:description/>
  <cp:lastModifiedBy>Языково</cp:lastModifiedBy>
  <cp:revision>2</cp:revision>
  <dcterms:created xsi:type="dcterms:W3CDTF">2025-02-18T06:50:00Z</dcterms:created>
  <dcterms:modified xsi:type="dcterms:W3CDTF">2025-02-18T06:51:00Z</dcterms:modified>
</cp:coreProperties>
</file>