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8134B4" w:rsidRPr="008134B4" w:rsidRDefault="00AF71B4" w:rsidP="008134B4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19</w:t>
      </w:r>
      <w:r w:rsidR="0087640E">
        <w:rPr>
          <w:rFonts w:ascii="PT Astra Serif" w:hAnsi="PT Astra Serif"/>
        </w:rPr>
        <w:t xml:space="preserve"> ноября</w:t>
      </w:r>
      <w:r w:rsidR="00710B16">
        <w:rPr>
          <w:rFonts w:ascii="PT Astra Serif" w:hAnsi="PT Astra Serif"/>
        </w:rPr>
        <w:t xml:space="preserve"> </w:t>
      </w:r>
      <w:r w:rsidR="008E6F75">
        <w:rPr>
          <w:rFonts w:ascii="PT Astra Serif" w:hAnsi="PT Astra Serif"/>
        </w:rPr>
        <w:t xml:space="preserve"> 2024 </w:t>
      </w:r>
      <w:r w:rsidR="00710B16">
        <w:rPr>
          <w:rFonts w:ascii="PT Astra Serif" w:hAnsi="PT Astra Serif"/>
        </w:rPr>
        <w:t xml:space="preserve">года </w:t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  <w:t xml:space="preserve"> </w:t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</w:r>
      <w:r w:rsidR="00710B16">
        <w:rPr>
          <w:rFonts w:ascii="PT Astra Serif" w:hAnsi="PT Astra Serif"/>
        </w:rPr>
        <w:tab/>
        <w:t xml:space="preserve">                    </w:t>
      </w:r>
      <w:r w:rsidR="008E6F75" w:rsidRPr="007D5F17">
        <w:rPr>
          <w:rFonts w:ascii="PT Astra Serif" w:hAnsi="PT Astra Serif"/>
        </w:rPr>
        <w:t xml:space="preserve">  </w:t>
      </w:r>
      <w:r w:rsidR="0035548B">
        <w:rPr>
          <w:rFonts w:ascii="PT Astra Serif" w:hAnsi="PT Astra Serif"/>
        </w:rPr>
        <w:t>№ 1</w:t>
      </w:r>
      <w:r>
        <w:rPr>
          <w:rFonts w:ascii="PT Astra Serif" w:hAnsi="PT Astra Serif"/>
        </w:rPr>
        <w:t>8</w:t>
      </w:r>
      <w:proofErr w:type="gramStart"/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ab/>
        <w:t xml:space="preserve">                                                                                                       </w:t>
      </w:r>
      <w:r w:rsidR="008E6F75">
        <w:rPr>
          <w:rFonts w:ascii="PT Astra Serif" w:hAnsi="PT Astra Serif"/>
          <w:b/>
          <w:sz w:val="16"/>
          <w:szCs w:val="16"/>
        </w:rPr>
        <w:t xml:space="preserve">                        </w:t>
      </w:r>
      <w:r w:rsidR="008E6F75" w:rsidRPr="006C328C">
        <w:rPr>
          <w:rFonts w:ascii="PT Astra Serif" w:hAnsi="PT Astra Serif"/>
        </w:rPr>
        <w:t>Э</w:t>
      </w:r>
      <w:proofErr w:type="gramEnd"/>
      <w:r w:rsidR="008E6F75" w:rsidRPr="006C328C">
        <w:rPr>
          <w:rFonts w:ascii="PT Astra Serif" w:hAnsi="PT Astra Serif"/>
        </w:rPr>
        <w:t>кз.№</w:t>
      </w:r>
      <w:r w:rsidR="008E6F75">
        <w:rPr>
          <w:rFonts w:ascii="PT Astra Serif" w:hAnsi="PT Astra Serif"/>
          <w:b/>
        </w:rPr>
        <w:t>____</w:t>
      </w:r>
    </w:p>
    <w:p w:rsidR="008134B4" w:rsidRDefault="008134B4" w:rsidP="00710B16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</w:p>
    <w:p w:rsidR="00AF71B4" w:rsidRPr="00AF71B4" w:rsidRDefault="00AF71B4" w:rsidP="00AF71B4">
      <w:pPr>
        <w:pStyle w:val="5"/>
        <w:jc w:val="center"/>
        <w:rPr>
          <w:rFonts w:ascii="PT Astra Serif" w:hAnsi="PT Astra Serif"/>
          <w:b/>
          <w:i/>
          <w:sz w:val="28"/>
        </w:rPr>
      </w:pPr>
      <w:r w:rsidRPr="00AF71B4">
        <w:rPr>
          <w:rFonts w:ascii="PT Astra Serif" w:hAnsi="PT Astra Serif"/>
          <w:b/>
          <w:sz w:val="28"/>
        </w:rPr>
        <w:t>СОВЕТ ДЕПУТАТОВ</w:t>
      </w:r>
    </w:p>
    <w:p w:rsidR="00AF71B4" w:rsidRPr="003353B2" w:rsidRDefault="00AF71B4" w:rsidP="00AF71B4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AF71B4" w:rsidRDefault="00AF71B4" w:rsidP="00AF71B4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AF71B4" w:rsidRPr="003353B2" w:rsidRDefault="00AF71B4" w:rsidP="00AF71B4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r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3353B2">
        <w:rPr>
          <w:rFonts w:ascii="PT Astra Serif" w:hAnsi="PT Astra Serif"/>
          <w:sz w:val="40"/>
          <w:szCs w:val="40"/>
        </w:rPr>
        <w:t>Р</w:t>
      </w:r>
      <w:proofErr w:type="gramEnd"/>
      <w:r w:rsidRPr="003353B2">
        <w:rPr>
          <w:rFonts w:ascii="PT Astra Serif" w:hAnsi="PT Astra Serif"/>
          <w:sz w:val="40"/>
          <w:szCs w:val="40"/>
        </w:rPr>
        <w:t xml:space="preserve"> Е Ш Е Н И Е</w:t>
      </w: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AF71B4" w:rsidRPr="003353B2" w:rsidRDefault="00AF71B4" w:rsidP="00AF71B4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19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ноября 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.                              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                  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>
        <w:rPr>
          <w:rFonts w:ascii="PT Astra Serif" w:hAnsi="PT Astra Serif"/>
          <w:b w:val="0"/>
          <w:bCs w:val="0"/>
          <w:sz w:val="28"/>
          <w:szCs w:val="28"/>
        </w:rPr>
        <w:t>27</w:t>
      </w:r>
    </w:p>
    <w:p w:rsidR="00AF71B4" w:rsidRPr="003353B2" w:rsidRDefault="00AF71B4" w:rsidP="00AF71B4">
      <w:pPr>
        <w:pStyle w:val="ad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Pr="003353B2">
        <w:rPr>
          <w:rFonts w:ascii="PT Astra Serif" w:hAnsi="PT Astra Serif"/>
          <w:bCs/>
          <w:sz w:val="28"/>
          <w:szCs w:val="28"/>
        </w:rPr>
        <w:t>экз. №</w:t>
      </w:r>
    </w:p>
    <w:p w:rsidR="00AF71B4" w:rsidRPr="003353B2" w:rsidRDefault="00AF71B4" w:rsidP="00AF71B4">
      <w:pPr>
        <w:pStyle w:val="ad"/>
        <w:tabs>
          <w:tab w:val="left" w:pos="708"/>
        </w:tabs>
        <w:rPr>
          <w:rFonts w:ascii="PT Astra Serif" w:hAnsi="PT Astra Serif"/>
          <w:bCs/>
          <w:sz w:val="28"/>
          <w:szCs w:val="28"/>
        </w:rPr>
      </w:pP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О внесении изменений в решение Совета  депутатов  муниципального  образования Языковское городское поселение    Карсунского района У</w:t>
      </w:r>
      <w:r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</w:p>
    <w:p w:rsidR="00AF71B4" w:rsidRPr="003353B2" w:rsidRDefault="00AF71B4" w:rsidP="00AF71B4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AF71B4" w:rsidRPr="003353B2" w:rsidRDefault="00AF71B4" w:rsidP="00AF71B4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AF71B4" w:rsidRPr="003353B2" w:rsidRDefault="00AF71B4" w:rsidP="00AF71B4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Совет депутатов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р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AF71B4" w:rsidRPr="003353B2" w:rsidRDefault="00AF71B4" w:rsidP="00AF71B4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</w:t>
      </w:r>
      <w:r>
        <w:rPr>
          <w:rFonts w:ascii="PT Astra Serif" w:hAnsi="PT Astra Serif"/>
          <w:sz w:val="28"/>
          <w:szCs w:val="28"/>
        </w:rPr>
        <w:t>новской области от 21.12</w:t>
      </w:r>
      <w:r w:rsidRPr="003353B2">
        <w:rPr>
          <w:rFonts w:ascii="PT Astra Serif" w:hAnsi="PT Astra Serif"/>
          <w:sz w:val="28"/>
          <w:szCs w:val="28"/>
        </w:rPr>
        <w:t>.2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 xml:space="preserve"> 1.1 Пункт 1 изложить в следующей редакции: 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основные характеристики 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 xml:space="preserve">   166758,78974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       155431,98974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>173328,82596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AF71B4" w:rsidRPr="003353B2" w:rsidRDefault="00AF71B4" w:rsidP="00AF71B4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 xml:space="preserve">                     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AF71B4" w:rsidRPr="003353B2" w:rsidRDefault="00AF71B4" w:rsidP="00AF71B4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>
        <w:rPr>
          <w:rFonts w:ascii="PT Astra Serif" w:hAnsi="PT Astra Serif"/>
          <w:sz w:val="28"/>
          <w:szCs w:val="28"/>
        </w:rPr>
        <w:t>новый период 2025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59340,446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 и на 2026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 w:rsidRPr="003353B2">
        <w:rPr>
          <w:rFonts w:ascii="PT Astra Serif" w:hAnsi="PT Astra Serif"/>
          <w:sz w:val="28"/>
          <w:szCs w:val="28"/>
        </w:rPr>
        <w:t xml:space="preserve"> Федерации в общей сумме </w:t>
      </w:r>
      <w:r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AF71B4" w:rsidRPr="003353B2" w:rsidRDefault="00AF71B4" w:rsidP="00AF71B4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 на 2025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rFonts w:ascii="PT Astra Serif" w:hAnsi="PT Astra Serif"/>
          <w:sz w:val="28"/>
          <w:szCs w:val="28"/>
        </w:rPr>
        <w:t xml:space="preserve">  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>
        <w:rPr>
          <w:rFonts w:ascii="PT Astra Serif" w:hAnsi="PT Astra Serif"/>
          <w:sz w:val="28"/>
          <w:szCs w:val="28"/>
        </w:rPr>
        <w:t>ждённые расходы в сумме 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  <w:proofErr w:type="gramEnd"/>
    </w:p>
    <w:p w:rsidR="00AF71B4" w:rsidRPr="003353B2" w:rsidRDefault="00AF71B4" w:rsidP="00AF71B4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</w:t>
      </w:r>
      <w:r w:rsidRPr="003353B2">
        <w:rPr>
          <w:rFonts w:ascii="PT Astra Serif" w:hAnsi="PT Astra Serif"/>
          <w:sz w:val="28"/>
          <w:szCs w:val="28"/>
        </w:rPr>
        <w:lastRenderedPageBreak/>
        <w:t>рублей.</w:t>
      </w:r>
    </w:p>
    <w:p w:rsidR="00AF71B4" w:rsidRPr="003353B2" w:rsidRDefault="00AF71B4" w:rsidP="00AF71B4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1.3. Приложение № 1 изложить в следующей редакции:</w:t>
      </w: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AF71B4" w:rsidRDefault="00AF71B4" w:rsidP="00AF71B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AF71B4" w:rsidRPr="003353B2" w:rsidRDefault="00AF71B4" w:rsidP="00AF71B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eastAsia="en-US"/>
        </w:rPr>
        <w:t>на 2024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>
        <w:rPr>
          <w:rFonts w:ascii="PT Astra Serif" w:hAnsi="PT Astra Serif"/>
          <w:b/>
          <w:sz w:val="28"/>
          <w:szCs w:val="28"/>
          <w:lang w:eastAsia="en-US"/>
        </w:rPr>
        <w:t>25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3353B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AF71B4" w:rsidRPr="003353B2" w:rsidRDefault="00AF71B4" w:rsidP="00AF71B4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AF71B4" w:rsidRPr="003353B2" w:rsidRDefault="00AF71B4" w:rsidP="00AF71B4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(тыс</w:t>
      </w:r>
      <w:r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2810"/>
        <w:gridCol w:w="1389"/>
        <w:gridCol w:w="1163"/>
        <w:gridCol w:w="1576"/>
        <w:gridCol w:w="21"/>
      </w:tblGrid>
      <w:tr w:rsidR="00AF71B4" w:rsidRPr="007873D5" w:rsidTr="00AA7770">
        <w:trPr>
          <w:gridAfter w:val="1"/>
          <w:wAfter w:w="35" w:type="dxa"/>
        </w:trPr>
        <w:tc>
          <w:tcPr>
            <w:tcW w:w="2256" w:type="dxa"/>
          </w:tcPr>
          <w:p w:rsidR="00AF71B4" w:rsidRPr="007873D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390" w:type="dxa"/>
          </w:tcPr>
          <w:p w:rsidR="00AF71B4" w:rsidRPr="007873D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</w:tcPr>
          <w:p w:rsidR="00AF71B4" w:rsidRPr="007873D5" w:rsidRDefault="00AF71B4" w:rsidP="00AA777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AF71B4" w:rsidRPr="007873D5" w:rsidRDefault="00AF71B4" w:rsidP="00AA777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AF71B4" w:rsidRPr="007873D5" w:rsidRDefault="00AF71B4" w:rsidP="00AA777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AF71B4" w:rsidRPr="007873D5" w:rsidRDefault="00AF71B4" w:rsidP="00AA777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942" w:type="dxa"/>
          </w:tcPr>
          <w:p w:rsidR="00AF71B4" w:rsidRPr="007873D5" w:rsidRDefault="00AF71B4" w:rsidP="00AA777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AF71B4" w:rsidRPr="007873D5" w:rsidRDefault="00AF71B4" w:rsidP="00AA777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56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11326,8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347C1E" w:rsidRDefault="00AF71B4" w:rsidP="00AA7770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1 05 00000 00 </w:t>
            </w: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3390" w:type="dxa"/>
          </w:tcPr>
          <w:p w:rsidR="00AF71B4" w:rsidRPr="00347C1E" w:rsidRDefault="00AF71B4" w:rsidP="00AA7770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 xml:space="preserve">Налоги на совокупный </w:t>
            </w: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доход</w:t>
            </w:r>
          </w:p>
        </w:tc>
        <w:tc>
          <w:tcPr>
            <w:tcW w:w="1416" w:type="dxa"/>
          </w:tcPr>
          <w:p w:rsidR="00AF71B4" w:rsidRPr="00347C1E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245,0</w:t>
            </w:r>
          </w:p>
        </w:tc>
        <w:tc>
          <w:tcPr>
            <w:tcW w:w="1274" w:type="dxa"/>
          </w:tcPr>
          <w:p w:rsidR="00AF71B4" w:rsidRPr="00347C1E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AF71B4" w:rsidRPr="00347C1E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347C1E" w:rsidRDefault="00AF71B4" w:rsidP="00AA777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3390" w:type="dxa"/>
          </w:tcPr>
          <w:p w:rsidR="00AF71B4" w:rsidRPr="00347C1E" w:rsidRDefault="00AF71B4" w:rsidP="00AA7770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245,0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90" w:type="dxa"/>
            <w:vAlign w:val="bottom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2178,1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2178,1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1136,0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390" w:type="dxa"/>
            <w:vAlign w:val="bottom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390" w:type="dxa"/>
            <w:vAlign w:val="bottom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1177,9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390" w:type="dxa"/>
            <w:vAlign w:val="bottom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141,2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2020,0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51836"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1 06 06000 00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1 06 06033 13 0000 110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AF71B4" w:rsidRPr="00E31A4A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274" w:type="dxa"/>
          </w:tcPr>
          <w:p w:rsidR="00AF71B4" w:rsidRPr="00E31A4A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77" w:type="dxa"/>
            <w:gridSpan w:val="2"/>
          </w:tcPr>
          <w:p w:rsidR="00AF71B4" w:rsidRPr="00E31A4A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AF71B4" w:rsidRPr="00E31A4A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4" w:type="dxa"/>
          </w:tcPr>
          <w:p w:rsidR="00AF71B4" w:rsidRPr="00E31A4A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77" w:type="dxa"/>
            <w:gridSpan w:val="2"/>
          </w:tcPr>
          <w:p w:rsidR="00AF71B4" w:rsidRPr="00E31A4A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368,6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368,6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88,4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88,4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 xml:space="preserve">ния городских поселений и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395,0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1 14 02000 00 0000 000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325,0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1 14 02053 13 0000 410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325,0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1 14 06010 00 0000 430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1 14 06013 13 0000 430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70,0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061ED7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3390" w:type="dxa"/>
            <w:vAlign w:val="center"/>
          </w:tcPr>
          <w:p w:rsidR="00AF71B4" w:rsidRPr="00061ED7" w:rsidRDefault="00AF71B4" w:rsidP="00AA7770">
            <w:pPr>
              <w:outlineLvl w:val="2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61ED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6" w:type="dxa"/>
          </w:tcPr>
          <w:p w:rsidR="00AF71B4" w:rsidRPr="00061ED7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AF71B4" w:rsidRPr="00061ED7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Pr="00061ED7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1 16 07000 00 0000 140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1 16 07010 00 0000 140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1 16 07010 13 0000 140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A34955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AF71B4" w:rsidRPr="002A623D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  <w:lang w:val="en-US"/>
              </w:rPr>
              <w:t>155431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  <w:lang w:val="en-US"/>
              </w:rPr>
              <w:t>98974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AF71B4" w:rsidRPr="004920C1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154330,4135</w:t>
            </w:r>
          </w:p>
        </w:tc>
        <w:tc>
          <w:tcPr>
            <w:tcW w:w="1274" w:type="dxa"/>
          </w:tcPr>
          <w:p w:rsidR="00AF71B4" w:rsidRPr="004920C1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AF71B4" w:rsidRPr="004920C1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 xml:space="preserve"> 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150</w:t>
            </w:r>
          </w:p>
          <w:p w:rsidR="00AF71B4" w:rsidRPr="00405A72" w:rsidRDefault="00AF71B4" w:rsidP="00AA7770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131293,3645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52322,34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521C6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lastRenderedPageBreak/>
              <w:t>2 02 20041 00 0000 150</w:t>
            </w:r>
          </w:p>
        </w:tc>
        <w:tc>
          <w:tcPr>
            <w:tcW w:w="3390" w:type="dxa"/>
          </w:tcPr>
          <w:p w:rsidR="00AF71B4" w:rsidRPr="00521C6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AF71B4" w:rsidRPr="0026351F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10828,779</w:t>
            </w:r>
          </w:p>
        </w:tc>
        <w:tc>
          <w:tcPr>
            <w:tcW w:w="1274" w:type="dxa"/>
          </w:tcPr>
          <w:p w:rsidR="00AF71B4" w:rsidRPr="0026351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AF71B4" w:rsidRPr="0026351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521C6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390" w:type="dxa"/>
          </w:tcPr>
          <w:p w:rsidR="00AF71B4" w:rsidRPr="00521C6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AF71B4" w:rsidRPr="0026351F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10828,779</w:t>
            </w:r>
          </w:p>
        </w:tc>
        <w:tc>
          <w:tcPr>
            <w:tcW w:w="1274" w:type="dxa"/>
          </w:tcPr>
          <w:p w:rsidR="00AF71B4" w:rsidRPr="0026351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AF71B4" w:rsidRPr="0026351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7263,7855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7263,7855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920C1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2 02 25424 00 0000 150</w:t>
            </w:r>
          </w:p>
        </w:tc>
        <w:tc>
          <w:tcPr>
            <w:tcW w:w="3390" w:type="dxa"/>
          </w:tcPr>
          <w:p w:rsidR="00AF71B4" w:rsidRPr="004920C1" w:rsidRDefault="00AF71B4" w:rsidP="00AA7770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AF71B4" w:rsidRPr="004920C1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AF71B4" w:rsidRPr="004920C1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Pr="004920C1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920C1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390" w:type="dxa"/>
          </w:tcPr>
          <w:p w:rsidR="00AF71B4" w:rsidRPr="004920C1" w:rsidRDefault="00AF71B4" w:rsidP="00AA7770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AF71B4" w:rsidRPr="004920C1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AF71B4" w:rsidRPr="004920C1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Pr="004920C1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521C6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390" w:type="dxa"/>
          </w:tcPr>
          <w:p w:rsidR="00AF71B4" w:rsidRPr="00C16AB4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521C62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lastRenderedPageBreak/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390" w:type="dxa"/>
          </w:tcPr>
          <w:p w:rsidR="00AF71B4" w:rsidRPr="00C16AB4" w:rsidRDefault="00AF71B4" w:rsidP="00AA777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360,604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C43474" w:rsidRDefault="00AF71B4" w:rsidP="00AA7770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390" w:type="dxa"/>
          </w:tcPr>
          <w:p w:rsidR="00AF71B4" w:rsidRPr="00C43474" w:rsidRDefault="00AF71B4" w:rsidP="00AA7770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AF71B4" w:rsidRPr="00C606DC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16367,36</w:t>
            </w:r>
          </w:p>
        </w:tc>
        <w:tc>
          <w:tcPr>
            <w:tcW w:w="1274" w:type="dxa"/>
          </w:tcPr>
          <w:p w:rsidR="00AF71B4" w:rsidRPr="00C606DC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230,36</w:t>
            </w:r>
          </w:p>
        </w:tc>
        <w:tc>
          <w:tcPr>
            <w:tcW w:w="1977" w:type="dxa"/>
            <w:gridSpan w:val="2"/>
          </w:tcPr>
          <w:p w:rsidR="00AF71B4" w:rsidRPr="00C606DC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C606DC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AF71B4" w:rsidRPr="00C606DC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AF71B4" w:rsidRPr="00C43474" w:rsidRDefault="00AF71B4" w:rsidP="00AA7770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</w:tcPr>
          <w:p w:rsidR="00AF71B4" w:rsidRPr="00C4347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16367,36</w:t>
            </w:r>
          </w:p>
        </w:tc>
        <w:tc>
          <w:tcPr>
            <w:tcW w:w="1274" w:type="dxa"/>
          </w:tcPr>
          <w:p w:rsidR="00AF71B4" w:rsidRPr="00C4347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AF71B4" w:rsidRPr="00C4347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C606DC" w:rsidRDefault="00AF71B4" w:rsidP="00AA7770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AF71B4" w:rsidRPr="00C606DC" w:rsidRDefault="00AF71B4" w:rsidP="00AA777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AF71B4" w:rsidRPr="00C43474" w:rsidRDefault="00AF71B4" w:rsidP="00AA7770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6" w:type="dxa"/>
          </w:tcPr>
          <w:p w:rsidR="00AF71B4" w:rsidRPr="00C4347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16367,36</w:t>
            </w:r>
          </w:p>
        </w:tc>
        <w:tc>
          <w:tcPr>
            <w:tcW w:w="1274" w:type="dxa"/>
          </w:tcPr>
          <w:p w:rsidR="00AF71B4" w:rsidRPr="00C4347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AF71B4" w:rsidRPr="00C4347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9D3777" w:rsidRDefault="00AF71B4" w:rsidP="00AA7770">
            <w:pPr>
              <w:outlineLvl w:val="6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sz w:val="20"/>
                <w:szCs w:val="20"/>
              </w:rPr>
              <w:t>2 07 00000 00 0000 150</w:t>
            </w:r>
          </w:p>
        </w:tc>
        <w:tc>
          <w:tcPr>
            <w:tcW w:w="3390" w:type="dxa"/>
            <w:vAlign w:val="center"/>
          </w:tcPr>
          <w:p w:rsidR="00AF71B4" w:rsidRPr="009D3777" w:rsidRDefault="00AF71B4" w:rsidP="00AA7770">
            <w:pPr>
              <w:outlineLvl w:val="3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6" w:type="dxa"/>
          </w:tcPr>
          <w:p w:rsidR="00AF71B4" w:rsidRPr="009D3777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1101,57624</w:t>
            </w:r>
          </w:p>
        </w:tc>
        <w:tc>
          <w:tcPr>
            <w:tcW w:w="1274" w:type="dxa"/>
          </w:tcPr>
          <w:p w:rsidR="00AF71B4" w:rsidRPr="009D3777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Pr="009D3777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Default="00AF71B4" w:rsidP="00AA7770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2 07 05000 13 0000 150</w:t>
            </w:r>
          </w:p>
        </w:tc>
        <w:tc>
          <w:tcPr>
            <w:tcW w:w="3390" w:type="dxa"/>
            <w:vAlign w:val="center"/>
          </w:tcPr>
          <w:p w:rsidR="00AF71B4" w:rsidRDefault="00AF71B4" w:rsidP="00AA7770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416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1101,57624</w:t>
            </w:r>
          </w:p>
        </w:tc>
        <w:tc>
          <w:tcPr>
            <w:tcW w:w="1274" w:type="dxa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F71B4" w:rsidRDefault="00AF71B4" w:rsidP="00AA7770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F71B4" w:rsidRPr="00405A72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AF71B4" w:rsidRPr="00405A72" w:rsidRDefault="00AF71B4" w:rsidP="00AA7770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6" w:type="dxa"/>
          </w:tcPr>
          <w:p w:rsidR="00AF71B4" w:rsidRPr="00405A72" w:rsidRDefault="00AF71B4" w:rsidP="00AA7770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166758,78974</w:t>
            </w:r>
          </w:p>
        </w:tc>
        <w:tc>
          <w:tcPr>
            <w:tcW w:w="1274" w:type="dxa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977" w:type="dxa"/>
            <w:gridSpan w:val="2"/>
          </w:tcPr>
          <w:p w:rsidR="00AF71B4" w:rsidRPr="00405A72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AF71B4" w:rsidRPr="003353B2" w:rsidRDefault="00AF71B4" w:rsidP="00AF71B4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AF71B4" w:rsidRPr="00396E78" w:rsidRDefault="00AF71B4" w:rsidP="00AF71B4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</w:t>
      </w:r>
    </w:p>
    <w:p w:rsidR="00AF71B4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1.4. Приложение № 2 изложить в следующей редакции: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lastRenderedPageBreak/>
        <w:t>Ульяновской</w:t>
      </w:r>
      <w:proofErr w:type="gramEnd"/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AF71B4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AF71B4" w:rsidRPr="003353B2" w:rsidRDefault="00AF71B4" w:rsidP="00AF71B4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418"/>
        <w:gridCol w:w="6"/>
        <w:gridCol w:w="2120"/>
      </w:tblGrid>
      <w:tr w:rsidR="00AF71B4" w:rsidRPr="007873D5" w:rsidTr="00AA7770">
        <w:tc>
          <w:tcPr>
            <w:tcW w:w="2268" w:type="dxa"/>
          </w:tcPr>
          <w:p w:rsidR="00AF71B4" w:rsidRPr="007873D5" w:rsidRDefault="00AF71B4" w:rsidP="00AA7770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AF71B4" w:rsidRPr="007873D5" w:rsidRDefault="00AF71B4" w:rsidP="00AA7770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559" w:type="dxa"/>
          </w:tcPr>
          <w:p w:rsidR="00AF71B4" w:rsidRPr="007873D5" w:rsidRDefault="00AF71B4" w:rsidP="00AA777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AF71B4" w:rsidRPr="001E486E" w:rsidRDefault="00AF71B4" w:rsidP="00AA7770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424" w:type="dxa"/>
            <w:gridSpan w:val="2"/>
          </w:tcPr>
          <w:p w:rsidR="00AF71B4" w:rsidRPr="007873D5" w:rsidRDefault="00AF71B4" w:rsidP="00AA777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AF71B4" w:rsidRPr="007873D5" w:rsidRDefault="00AF71B4" w:rsidP="00AA777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AF71B4" w:rsidRPr="007873D5" w:rsidRDefault="00AF71B4" w:rsidP="00AA777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AF71B4" w:rsidRPr="007873D5" w:rsidRDefault="00AF71B4" w:rsidP="00AA7770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0A232F" w:rsidRDefault="00AF71B4" w:rsidP="00AA7770">
            <w:pPr>
              <w:pStyle w:val="4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0A232F" w:rsidRDefault="00AF71B4" w:rsidP="00AA7770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1B4" w:rsidRPr="000A232F" w:rsidRDefault="00AF71B4" w:rsidP="00AA7770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pStyle w:val="2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AF71B4" w:rsidRPr="000A232F" w:rsidTr="00AA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1B4" w:rsidRPr="000A232F" w:rsidRDefault="00AF71B4" w:rsidP="00AA777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AF71B4" w:rsidRPr="00626668" w:rsidRDefault="00AF71B4" w:rsidP="00AA7770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AF71B4" w:rsidRPr="000A232F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AF71B4" w:rsidRPr="003353B2" w:rsidRDefault="00AF71B4" w:rsidP="00AF71B4">
      <w:pPr>
        <w:widowControl w:val="0"/>
        <w:rPr>
          <w:rFonts w:ascii="PT Astra Serif" w:hAnsi="PT Astra Serif"/>
          <w:i/>
        </w:rPr>
      </w:pPr>
    </w:p>
    <w:p w:rsidR="00AF71B4" w:rsidRPr="003353B2" w:rsidRDefault="00AF71B4" w:rsidP="00AF71B4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AF71B4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1.5. Приложение № 3 изложить в следующей редакции: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lastRenderedPageBreak/>
        <w:t>Ульяновской</w:t>
      </w:r>
      <w:proofErr w:type="gramEnd"/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AF71B4" w:rsidRPr="003353B2" w:rsidRDefault="00AF71B4" w:rsidP="00AF71B4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AF71B4" w:rsidRDefault="00AF71B4" w:rsidP="00AF71B4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AF71B4" w:rsidRPr="00C52E80" w:rsidRDefault="00AF71B4" w:rsidP="00AF71B4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AF71B4" w:rsidRPr="003353B2" w:rsidRDefault="00AF71B4" w:rsidP="00AF71B4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AF71B4" w:rsidRDefault="00AF71B4" w:rsidP="00AF71B4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562"/>
        <w:gridCol w:w="510"/>
        <w:gridCol w:w="1324"/>
        <w:gridCol w:w="564"/>
        <w:gridCol w:w="1219"/>
        <w:gridCol w:w="1400"/>
        <w:gridCol w:w="1407"/>
      </w:tblGrid>
      <w:tr w:rsidR="00AF71B4" w:rsidRPr="00F32435" w:rsidTr="00AA7770">
        <w:tc>
          <w:tcPr>
            <w:tcW w:w="3362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9470,12704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5715,00053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D06F7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3264,638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1346,12527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4,64048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1120,20251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301,91651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Мероприятия в целях финансового обеспечения расходных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7474B" w:rsidRDefault="00AF71B4" w:rsidP="00AA7770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7474B" w:rsidRDefault="00AF71B4" w:rsidP="00AA7770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7474B" w:rsidRDefault="00AF71B4" w:rsidP="00AA7770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13531,40842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F4AC5" w:rsidRDefault="00AF71B4" w:rsidP="00AA777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F4AC5" w:rsidRDefault="00AF71B4" w:rsidP="00AA777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126594,74928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7777,36067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702CA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702CA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702CA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7646,09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7263,7855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4361,6305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2902,155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55FDF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2C48C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382,3045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55FDF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2C48C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229,5595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119E3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119E3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152,745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118817,38871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2616,58871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«Уличное освещение территории муниципального образования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1557,53566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894,23855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19,31699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95B52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E5303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E5303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E5303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0875B8" w:rsidRDefault="00AF71B4" w:rsidP="00AA7770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0875B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464ED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Иные дотации бюджетам муниципальных районов и городских округов Ульяновской области в целях поощрения </w:t>
            </w: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F02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D3F77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F02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D3F77" w:rsidRDefault="00AF71B4" w:rsidP="00AA7770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F02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D3F77" w:rsidRDefault="00AF71B4" w:rsidP="00AA7770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22133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A197F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22133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A197F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53755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53755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53755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«Развитие физической культуры и спорта в муниципальном образовании Языковское городское поселение Карсунского района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lastRenderedPageBreak/>
              <w:t>Основные мероприятия "Развитие физической культуры и спорта"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169443,8877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AF71B4" w:rsidRPr="003353B2" w:rsidRDefault="00AF71B4" w:rsidP="00AF71B4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AF71B4" w:rsidRPr="003353B2" w:rsidRDefault="00AF71B4" w:rsidP="00AF71B4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AF71B4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1.6. Приложение № 4 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AF71B4" w:rsidRPr="003353B2" w:rsidRDefault="00AF71B4" w:rsidP="00AF71B4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AF71B4" w:rsidRDefault="00AF71B4" w:rsidP="00AF71B4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F71B4" w:rsidRPr="003353B2" w:rsidRDefault="00AF71B4" w:rsidP="00AF71B4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3353B2"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proofErr w:type="gramEnd"/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AF71B4" w:rsidRPr="00955347" w:rsidRDefault="00AF71B4" w:rsidP="00AF71B4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</w:t>
      </w:r>
    </w:p>
    <w:p w:rsidR="00AF71B4" w:rsidRPr="003353B2" w:rsidRDefault="00AF71B4" w:rsidP="00AF71B4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AF71B4" w:rsidRPr="001172F5" w:rsidRDefault="00AF71B4" w:rsidP="00AF71B4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(тыс. руб.</w:t>
      </w:r>
      <w:r>
        <w:rPr>
          <w:rFonts w:ascii="PT Astra Serif" w:hAnsi="PT Astra Serif"/>
        </w:rPr>
        <w:t>)</w:t>
      </w:r>
    </w:p>
    <w:tbl>
      <w:tblPr>
        <w:tblW w:w="10252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10"/>
        <w:gridCol w:w="1324"/>
        <w:gridCol w:w="564"/>
        <w:gridCol w:w="1219"/>
        <w:gridCol w:w="1400"/>
        <w:gridCol w:w="1407"/>
      </w:tblGrid>
      <w:tr w:rsidR="00AF71B4" w:rsidRPr="00F32435" w:rsidTr="00AA7770">
        <w:tc>
          <w:tcPr>
            <w:tcW w:w="2694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AF71B4" w:rsidRPr="00F32435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319D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Муниципальное учреждение администрация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D0319D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0319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169443,8877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9470,12704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5715,00053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D06F7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3264,638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1346,12527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4,64048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1120,20251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301,91651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7474B" w:rsidRDefault="00AF71B4" w:rsidP="00AA7770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7474B" w:rsidRDefault="00AF71B4" w:rsidP="00AA7770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7474B" w:rsidRDefault="00AF71B4" w:rsidP="00AA7770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ции последствий чрезвычайных ситуаций и стихийных бедствий природного и техногенного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13531,40842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F4AC5" w:rsidRDefault="00AF71B4" w:rsidP="00AA777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троительство. реконструкция. капитальный ремонт. ремонт и содержание (установку дорожных знаков и нанесение горизонтальной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разметки)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F4AC5" w:rsidRDefault="00AF71B4" w:rsidP="00AA7770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126594,74928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7777,36067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702CA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702CA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702CA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7646,09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7263,7855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4361,6305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2902,155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55FDF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2C48C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382,3045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55FDF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2C48C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229,5595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119E3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119E3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152,745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118817,38871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32B62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2616,58871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«Уличное освещение территории муниципального образования Языковское городское поселение»  на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1557,53566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873C5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894,23855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19,31699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3353B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95B52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BF0002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E5303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E5303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E5303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0875B8" w:rsidRDefault="00AF71B4" w:rsidP="00AA7770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0875B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464ED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1B4" w:rsidRPr="00A80110" w:rsidRDefault="00AF71B4" w:rsidP="00AA7770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F02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D3F77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F02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D3F77" w:rsidRDefault="00AF71B4" w:rsidP="00AA7770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E090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63129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B4" w:rsidRPr="00EF0955" w:rsidRDefault="00AF71B4" w:rsidP="00AA7770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6F02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FD3F77" w:rsidRDefault="00AF71B4" w:rsidP="00AA7770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22133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A197F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722133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A197F" w:rsidRDefault="00AF71B4" w:rsidP="00AA777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980D0D" w:rsidRDefault="00AF71B4" w:rsidP="00AA7770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D0319D" w:rsidRDefault="00AF71B4" w:rsidP="00AA7770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53755" w:rsidRDefault="00AF71B4" w:rsidP="00AA777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53755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853755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Основное мероприятие «Строительство и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реконструкция объектов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Default="00AF71B4" w:rsidP="00AA7770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AF71B4" w:rsidRPr="00C52E80" w:rsidTr="00AA77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EF0955" w:rsidRDefault="00AF71B4" w:rsidP="00AA7770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169443,8877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C52E80" w:rsidRDefault="00AF71B4" w:rsidP="00AA777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AF71B4" w:rsidRPr="00843984" w:rsidRDefault="00AF71B4" w:rsidP="00AF71B4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F71B4" w:rsidRDefault="00AF71B4" w:rsidP="00AF71B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1B4" w:rsidRPr="00604BD1" w:rsidRDefault="00AF71B4" w:rsidP="00AF71B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5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AF71B4" w:rsidRPr="006C17D5" w:rsidRDefault="00AF71B4" w:rsidP="00AF71B4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AF71B4" w:rsidRDefault="00AF71B4" w:rsidP="00AF71B4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F71B4" w:rsidRPr="00843984" w:rsidRDefault="00AF71B4" w:rsidP="00AF71B4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AF71B4" w:rsidRPr="00843984" w:rsidRDefault="00AF71B4" w:rsidP="00AF71B4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AF71B4" w:rsidRPr="00843984" w:rsidRDefault="00AF71B4" w:rsidP="00AF71B4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AF71B4" w:rsidRPr="00843984" w:rsidRDefault="00AF71B4" w:rsidP="00AF71B4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2025 и 2026 года</w:t>
      </w:r>
    </w:p>
    <w:p w:rsidR="00AF71B4" w:rsidRPr="00843984" w:rsidRDefault="00AF71B4" w:rsidP="00AF71B4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AF71B4" w:rsidRPr="00843984" w:rsidRDefault="00AF71B4" w:rsidP="00AF71B4">
      <w:pPr>
        <w:jc w:val="right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1236"/>
        <w:gridCol w:w="1232"/>
        <w:gridCol w:w="1081"/>
      </w:tblGrid>
      <w:tr w:rsidR="00AF71B4" w:rsidRPr="00843984" w:rsidTr="00AA7770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lastRenderedPageBreak/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AF71B4" w:rsidRPr="00843984" w:rsidTr="00AA7770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843984" w:rsidRDefault="00AF71B4" w:rsidP="00AA777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AF71B4" w:rsidRPr="00CF7FC6" w:rsidRDefault="00AF71B4" w:rsidP="00AA7770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6408,3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6200,6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AF71B4" w:rsidRPr="00843984" w:rsidTr="00AA777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1B4" w:rsidRPr="00CF7FC6" w:rsidRDefault="00AF71B4" w:rsidP="00AA777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B4" w:rsidRPr="00CF7FC6" w:rsidRDefault="00AF71B4" w:rsidP="00AA777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AF71B4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Default="00AF71B4" w:rsidP="00AF71B4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</w:t>
      </w: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AF71B4" w:rsidRPr="003353B2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AF71B4" w:rsidRPr="003353B2" w:rsidRDefault="00AF71B4" w:rsidP="00AF71B4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AF71B4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Default="00AF71B4" w:rsidP="00AF71B4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AF71B4" w:rsidRPr="00F37B13" w:rsidRDefault="00AF71B4" w:rsidP="00AF71B4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F37B13">
        <w:rPr>
          <w:rFonts w:ascii="PT Astra Serif" w:hAnsi="PT Astra Serif"/>
          <w:sz w:val="28"/>
          <w:szCs w:val="28"/>
        </w:rPr>
        <w:t xml:space="preserve"> </w:t>
      </w:r>
      <w:r w:rsidRPr="00F37B13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AF71B4" w:rsidRPr="00F37B13" w:rsidRDefault="00AF71B4" w:rsidP="00AF71B4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Языковское </w:t>
      </w:r>
      <w:r w:rsidRPr="00F37B13">
        <w:rPr>
          <w:rFonts w:ascii="PT Astra Serif" w:hAnsi="PT Astra Serif"/>
          <w:b/>
          <w:sz w:val="28"/>
          <w:szCs w:val="28"/>
        </w:rPr>
        <w:t>городское поселение Карсунского района</w:t>
      </w:r>
    </w:p>
    <w:p w:rsidR="00AF71B4" w:rsidRPr="00F37B13" w:rsidRDefault="00AF71B4" w:rsidP="00AF71B4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Ульяновской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37B13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F37B13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F37B1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AF71B4" w:rsidRPr="00F37B13" w:rsidRDefault="00AF71B4" w:rsidP="00AF71B4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F71B4" w:rsidRPr="00F37B13" w:rsidRDefault="00AF71B4" w:rsidP="00AF71B4">
      <w:pPr>
        <w:pStyle w:val="ad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</w:rPr>
      </w:pPr>
      <w:r w:rsidRPr="00F37B13">
        <w:rPr>
          <w:rFonts w:ascii="PT Astra Serif" w:hAnsi="PT Astra Serif"/>
          <w:b/>
        </w:rPr>
        <w:tab/>
        <w:t xml:space="preserve">       </w:t>
      </w:r>
      <w:r w:rsidRPr="00F37B13">
        <w:rPr>
          <w:rFonts w:ascii="PT Astra Serif" w:hAnsi="PT Astra Serif"/>
        </w:rPr>
        <w:t>(тыс. руб</w:t>
      </w:r>
      <w:r>
        <w:rPr>
          <w:rFonts w:ascii="PT Astra Serif" w:hAnsi="PT Astra Serif"/>
        </w:rPr>
        <w:t>.</w:t>
      </w:r>
      <w:r w:rsidRPr="00F37B13">
        <w:rPr>
          <w:rFonts w:ascii="PT Astra Serif" w:hAnsi="PT Astra Serif"/>
        </w:rPr>
        <w:t>)</w:t>
      </w:r>
    </w:p>
    <w:p w:rsidR="00AF71B4" w:rsidRPr="002C6417" w:rsidRDefault="00AF71B4" w:rsidP="00AF71B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842"/>
      </w:tblGrid>
      <w:tr w:rsidR="00AF71B4" w:rsidRPr="00487384" w:rsidTr="00AA7770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71B4" w:rsidRPr="00487384" w:rsidRDefault="00AF71B4" w:rsidP="00AA7770">
            <w:pPr>
              <w:pStyle w:val="a9"/>
              <w:rPr>
                <w:rFonts w:ascii="PT Astra Serif" w:hAnsi="PT Astra Serif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AF71B4" w:rsidRPr="00487384" w:rsidTr="00AA7770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AF71B4" w:rsidRPr="00487384" w:rsidTr="00AA7770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487384" w:rsidRDefault="00AF71B4" w:rsidP="00AA7770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13500,10842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AF71B4" w:rsidRPr="00487384" w:rsidTr="00AA7770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487384" w:rsidRDefault="00AF71B4" w:rsidP="00AA7770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13500,10842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1B4" w:rsidRPr="00487384" w:rsidRDefault="00AF71B4" w:rsidP="00AA7770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AF71B4" w:rsidRPr="00487384" w:rsidTr="00AA7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487384" w:rsidRDefault="00AF71B4" w:rsidP="00AA7770">
            <w:pPr>
              <w:ind w:left="112" w:right="254"/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AF71B4" w:rsidRPr="00487384" w:rsidTr="00AA7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287,50781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AF71B4" w:rsidRPr="00487384" w:rsidTr="00AA7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1755,65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Pr="0048738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AF71B4" w:rsidRPr="00487384" w:rsidTr="00AA7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C20244" w:rsidRDefault="00AF71B4" w:rsidP="00AA7770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10828,779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  <w:tr w:rsidR="00AF71B4" w:rsidRPr="00487384" w:rsidTr="00AA7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1B4" w:rsidRPr="00487384" w:rsidRDefault="00AF71B4" w:rsidP="00AA7770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</w:t>
            </w:r>
            <w:r>
              <w:rPr>
                <w:rFonts w:ascii="PT Astra Serif" w:hAnsi="PT Astra Serif" w:cs="Arial CYR"/>
                <w:sz w:val="22"/>
                <w:szCs w:val="22"/>
              </w:rPr>
              <w:t>ной документации, Строительство, реконструкция, капитальный ремонт,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ремонт и содержание (установку дорожных знаков и нанесение горизонтальной разметки) автомобильных дорог общего пользования местного значения</w:t>
            </w:r>
            <w:r>
              <w:rPr>
                <w:rFonts w:ascii="PT Astra Serif" w:hAnsi="PT Astra Serif" w:cs="Arial CYR"/>
                <w:sz w:val="22"/>
                <w:szCs w:val="22"/>
              </w:rPr>
              <w:t>,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мостов и иных искусственных</w:t>
            </w:r>
          </w:p>
          <w:p w:rsidR="00AF71B4" w:rsidRPr="00487384" w:rsidRDefault="00AF71B4" w:rsidP="00AA7770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628,17161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B4" w:rsidRDefault="00AF71B4" w:rsidP="00AA777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</w:tbl>
    <w:p w:rsidR="00AF71B4" w:rsidRPr="002C6417" w:rsidRDefault="00AF71B4" w:rsidP="00AF71B4">
      <w:pPr>
        <w:jc w:val="both"/>
        <w:rPr>
          <w:rFonts w:ascii="PT Astra Serif" w:hAnsi="PT Astra Serif"/>
          <w:lang w:eastAsia="en-US"/>
        </w:rPr>
      </w:pPr>
    </w:p>
    <w:p w:rsidR="00AF71B4" w:rsidRDefault="00AF71B4" w:rsidP="00AF71B4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AF71B4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официального опубликования.</w:t>
      </w:r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AF71B4" w:rsidRPr="003353B2" w:rsidRDefault="00AF71B4" w:rsidP="00AF71B4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AF71B4" w:rsidRPr="003353B2" w:rsidRDefault="00AF71B4" w:rsidP="00AF71B4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</w:t>
      </w:r>
      <w:r>
        <w:rPr>
          <w:rFonts w:ascii="PT Astra Serif" w:hAnsi="PT Astra Serif"/>
          <w:b w:val="0"/>
          <w:sz w:val="28"/>
          <w:szCs w:val="28"/>
        </w:rPr>
        <w:t xml:space="preserve">   </w:t>
      </w:r>
      <w:r>
        <w:rPr>
          <w:rFonts w:ascii="PT Astra Serif" w:hAnsi="PT Astra Serif"/>
          <w:b w:val="0"/>
          <w:sz w:val="28"/>
          <w:szCs w:val="28"/>
        </w:rPr>
        <w:t xml:space="preserve">     </w:t>
      </w:r>
      <w:r>
        <w:rPr>
          <w:rFonts w:ascii="PT Astra Serif" w:hAnsi="PT Astra Serif"/>
          <w:b w:val="0"/>
          <w:sz w:val="28"/>
          <w:szCs w:val="28"/>
        </w:rPr>
        <w:t xml:space="preserve">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jc w:val="both"/>
        <w:rPr>
          <w:rFonts w:ascii="PT Astra Serif" w:hAnsi="PT Astra Serif"/>
          <w:sz w:val="28"/>
          <w:szCs w:val="28"/>
        </w:rPr>
      </w:pPr>
    </w:p>
    <w:p w:rsidR="00AF71B4" w:rsidRPr="003353B2" w:rsidRDefault="00AF71B4" w:rsidP="00AF71B4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F71B4" w:rsidRPr="003353B2" w:rsidSect="00AF71B4">
      <w:pgSz w:w="11906" w:h="16838"/>
      <w:pgMar w:top="1134" w:right="184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35548B"/>
    <w:rsid w:val="00710B16"/>
    <w:rsid w:val="008134B4"/>
    <w:rsid w:val="0087640E"/>
    <w:rsid w:val="008E6F75"/>
    <w:rsid w:val="009C3BB6"/>
    <w:rsid w:val="00AF71B4"/>
    <w:rsid w:val="00BF2CE9"/>
    <w:rsid w:val="00E24681"/>
    <w:rsid w:val="00F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F7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F71B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F71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F71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71B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F71B4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AF71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355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AF7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71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F7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1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71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71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7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71B4"/>
    <w:rPr>
      <w:rFonts w:ascii="Arial" w:eastAsia="Times New Roman" w:hAnsi="Arial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F71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AF71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AF71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F71B4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AF71B4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AF71B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rsid w:val="00AF71B4"/>
    <w:pPr>
      <w:ind w:firstLine="708"/>
      <w:jc w:val="both"/>
    </w:pPr>
  </w:style>
  <w:style w:type="character" w:customStyle="1" w:styleId="af2">
    <w:name w:val="Основной текст с отступом Знак"/>
    <w:basedOn w:val="a0"/>
    <w:link w:val="af1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71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AF71B4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AF71B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AF71B4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7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AF71B4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7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AF71B4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AF71B4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AF71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AF71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AF71B4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AF71B4"/>
    <w:rPr>
      <w:color w:val="0000FF"/>
      <w:u w:val="single"/>
    </w:rPr>
  </w:style>
  <w:style w:type="character" w:customStyle="1" w:styleId="af6">
    <w:name w:val="Знак Знак"/>
    <w:rsid w:val="00AF71B4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AF71B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AF7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F7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AF71B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ConsPlusNormal">
    <w:name w:val="ConsPlusNormal"/>
    <w:rsid w:val="00AF7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71B4"/>
  </w:style>
  <w:style w:type="character" w:customStyle="1" w:styleId="apple-converted-space">
    <w:name w:val="apple-converted-space"/>
    <w:basedOn w:val="a0"/>
    <w:rsid w:val="00AF71B4"/>
  </w:style>
  <w:style w:type="character" w:customStyle="1" w:styleId="FontStyle47">
    <w:name w:val="Font Style47"/>
    <w:uiPriority w:val="99"/>
    <w:rsid w:val="00AF71B4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Strong"/>
    <w:uiPriority w:val="22"/>
    <w:qFormat/>
    <w:rsid w:val="00AF71B4"/>
    <w:rPr>
      <w:rFonts w:ascii="Times New Roman" w:hAnsi="Times New Roman" w:cs="Times New Roman" w:hint="default"/>
      <w:b/>
      <w:bCs w:val="0"/>
    </w:rPr>
  </w:style>
  <w:style w:type="table" w:styleId="af9">
    <w:name w:val="Table Grid"/>
    <w:basedOn w:val="a1"/>
    <w:uiPriority w:val="59"/>
    <w:rsid w:val="00AF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F71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F71B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F71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F71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71B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F71B4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AF71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710B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10B1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710B16"/>
    <w:pPr>
      <w:jc w:val="center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710B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Title">
    <w:name w:val="ConsTitle"/>
    <w:rsid w:val="00710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134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Default">
    <w:name w:val="Default"/>
    <w:rsid w:val="00355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AF7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71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F71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71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71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71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7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71B4"/>
    <w:rPr>
      <w:rFonts w:ascii="Arial" w:eastAsia="Times New Roman" w:hAnsi="Arial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F71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AF71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AF71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F71B4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AF71B4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AF71B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rsid w:val="00AF71B4"/>
    <w:pPr>
      <w:ind w:firstLine="708"/>
      <w:jc w:val="both"/>
    </w:pPr>
  </w:style>
  <w:style w:type="character" w:customStyle="1" w:styleId="af2">
    <w:name w:val="Основной текст с отступом Знак"/>
    <w:basedOn w:val="a0"/>
    <w:link w:val="af1"/>
    <w:rsid w:val="00AF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71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AF71B4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AF71B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AF71B4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7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AF71B4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71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AF71B4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AF71B4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AF71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AF71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AF71B4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AF71B4"/>
    <w:rPr>
      <w:color w:val="0000FF"/>
      <w:u w:val="single"/>
    </w:rPr>
  </w:style>
  <w:style w:type="character" w:customStyle="1" w:styleId="af6">
    <w:name w:val="Знак Знак"/>
    <w:rsid w:val="00AF71B4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AF71B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AF7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F7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AF71B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ConsPlusNormal">
    <w:name w:val="ConsPlusNormal"/>
    <w:rsid w:val="00AF7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71B4"/>
  </w:style>
  <w:style w:type="character" w:customStyle="1" w:styleId="apple-converted-space">
    <w:name w:val="apple-converted-space"/>
    <w:basedOn w:val="a0"/>
    <w:rsid w:val="00AF71B4"/>
  </w:style>
  <w:style w:type="character" w:customStyle="1" w:styleId="FontStyle47">
    <w:name w:val="Font Style47"/>
    <w:uiPriority w:val="99"/>
    <w:rsid w:val="00AF71B4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Strong"/>
    <w:uiPriority w:val="22"/>
    <w:qFormat/>
    <w:rsid w:val="00AF71B4"/>
    <w:rPr>
      <w:rFonts w:ascii="Times New Roman" w:hAnsi="Times New Roman" w:cs="Times New Roman" w:hint="default"/>
      <w:b/>
      <w:bCs w:val="0"/>
    </w:rPr>
  </w:style>
  <w:style w:type="table" w:styleId="af9">
    <w:name w:val="Table Grid"/>
    <w:basedOn w:val="a1"/>
    <w:uiPriority w:val="59"/>
    <w:rsid w:val="00AF7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9641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2024-11-20T07:38:00Z</dcterms:created>
  <dcterms:modified xsi:type="dcterms:W3CDTF">2024-11-20T07:38:00Z</dcterms:modified>
</cp:coreProperties>
</file>